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440101-2023-24384</w:t>
      </w:r>
    </w:p>
    <w:p>
      <w:pPr>
        <w:jc w:val="center"/>
      </w:pPr>
      <w:r>
        <w:rPr>
          <w:b/>
          <w:sz w:val="24"/>
        </w:rPr>
        <w:t>采购项目编号：</w:t>
      </w:r>
      <w:r>
        <w:rPr>
          <w:b/>
          <w:sz w:val="24"/>
        </w:rPr>
        <w:t>GZGK23D268CO849Z</w:t>
      </w:r>
    </w:p>
    <w:p>
      <w:pPr>
        <w:jc w:val="center"/>
      </w:pPr>
      <w:r>
        <w:rPr>
          <w:b/>
          <w:sz w:val="24"/>
        </w:rPr>
        <w:t>项目名称：</w:t>
      </w:r>
      <w:r>
        <w:rPr>
          <w:b/>
          <w:sz w:val="24"/>
        </w:rPr>
        <w:t>科教城校区校园文化建设室内展示陈列项目</w:t>
      </w:r>
    </w:p>
    <w:p>
      <w:pPr>
        <w:jc w:val="center"/>
      </w:pPr>
      <w:r>
        <w:rPr>
          <w:b/>
          <w:sz w:val="24"/>
        </w:rPr>
        <w:t>采购人：</w:t>
      </w:r>
      <w:r>
        <w:rPr>
          <w:b/>
          <w:sz w:val="24"/>
        </w:rPr>
        <w:t>广州铁路职业技术学院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广州铁路职业技术学院</w:t>
      </w:r>
      <w:r>
        <w:rPr/>
        <w:t>的委托，采用</w:t>
      </w:r>
      <w:r>
        <w:rPr/>
        <w:t>公开招标</w:t>
      </w:r>
      <w:r>
        <w:rPr/>
        <w:t>方式组织采购</w:t>
      </w:r>
      <w:r>
        <w:rPr/>
        <w:t>科教城校区校园文化建设室内展示陈列项目</w:t>
      </w:r>
      <w:r>
        <w:rPr/>
        <w:t>。欢迎符合资格条件的国内供应商参加投标。</w:t>
      </w:r>
    </w:p>
    <w:p>
      <w:r>
        <w:rPr>
          <w:b/>
          <w:sz w:val="28"/>
        </w:rPr>
        <w:t>一.项目概述</w:t>
      </w:r>
    </w:p>
    <w:p>
      <w:r>
        <w:rPr>
          <w:b/>
          <w:sz w:val="24"/>
        </w:rPr>
        <w:t>1.名称与编号</w:t>
      </w:r>
    </w:p>
    <w:p>
      <w:pPr>
        <w:ind w:firstLine="480"/>
      </w:pPr>
      <w:r>
        <w:rPr/>
        <w:t>项目名称：</w:t>
      </w:r>
      <w:r>
        <w:rPr/>
        <w:t>科教城校区校园文化建设室内展示陈列项目</w:t>
      </w:r>
    </w:p>
    <w:p>
      <w:pPr>
        <w:ind w:firstLine="480"/>
      </w:pPr>
      <w:r>
        <w:rPr/>
        <w:t>采购计划编号：</w:t>
      </w:r>
      <w:r>
        <w:rPr/>
        <w:t>440101-2023-24384</w:t>
      </w:r>
    </w:p>
    <w:p>
      <w:pPr>
        <w:ind w:firstLine="480"/>
      </w:pPr>
      <w:r>
        <w:rPr/>
        <w:t>采购项目编号：</w:t>
      </w:r>
      <w:r>
        <w:rPr/>
        <w:t>GZGK23D268CO849Z</w:t>
      </w:r>
    </w:p>
    <w:p>
      <w:pPr>
        <w:ind w:firstLine="480"/>
      </w:pPr>
      <w:r>
        <w:rPr/>
        <w:t>采购方式：</w:t>
      </w:r>
      <w:r>
        <w:rPr/>
        <w:t>公开招标</w:t>
      </w:r>
    </w:p>
    <w:p>
      <w:pPr>
        <w:ind w:firstLine="480"/>
      </w:pPr>
      <w:r>
        <w:rPr/>
        <w:t>预算金额：</w:t>
      </w:r>
      <w:r>
        <w:rPr/>
        <w:t>3,864,196.00</w:t>
      </w:r>
      <w:r>
        <w:rPr/>
        <w:t>元</w:t>
      </w:r>
    </w:p>
    <w:p>
      <w:r>
        <w:rPr>
          <w:b/>
          <w:sz w:val="24"/>
        </w:rPr>
        <w:t>2.项目内容及需求情况（采购项目技术规格、参数及要求）</w:t>
      </w:r>
    </w:p>
    <w:p>
      <w:pPr>
        <w:ind w:firstLine="480"/>
      </w:pPr>
    </w:p>
    <w:p/>
    <w:p>
      <w:r>
        <w:rPr/>
        <w:t>采购包1(科教城校区校园文化建设室内展示陈列项目):</w:t>
      </w:r>
    </w:p>
    <w:p>
      <w:r>
        <w:rPr/>
        <w:t>采购包预算金额：3,864,196.00元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其他展览服务</w:t>
            </w:r>
          </w:p>
        </w:tc>
        <w:tc>
          <w:tcPr>
            <w:tcW w:type="dxa" w:w="2136"/>
          </w:tcPr>
          <w:p>
            <w:r>
              <w:rPr/>
              <w:t>科教城校区校园文化建设室内展示陈列项目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投标（响应）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采购包1（科教城校区校园文化建设室内展示陈列项目）：</w:t>
      </w:r>
      <w:r>
        <w:rPr/>
        <w:t>采购包整体专门面向中小企业，服务的承接商须为中小微企业或监狱企业或残疾人福利性单位。</w:t>
      </w:r>
    </w:p>
    <w:p/>
    <w:p>
      <w:r>
        <w:rPr>
          <w:b/>
          <w:sz w:val="24"/>
        </w:rPr>
        <w:t>3.本项目特定的资格要求：</w:t>
      </w:r>
    </w:p>
    <w:p>
      <w:pPr>
        <w:ind w:firstLine="480"/>
      </w:pPr>
    </w:p>
    <w:p/>
    <w:p>
      <w:r>
        <w:rPr/>
        <w:t>采购包1（科教城校区校园文化建设室内展示陈列项目）：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广州铁路职业技术学院</w:t>
      </w:r>
    </w:p>
    <w:p>
      <w:pPr>
        <w:ind w:firstLine="480"/>
      </w:pPr>
      <w:r>
        <w:rPr/>
        <w:t>地址：</w:t>
      </w:r>
      <w:r>
        <w:rPr/>
        <w:t>广州市增城区科德大道198号</w:t>
      </w:r>
    </w:p>
    <w:p>
      <w:pPr>
        <w:ind w:firstLine="480"/>
      </w:pPr>
      <w:r>
        <w:rPr/>
        <w:t>联系方式：</w:t>
      </w:r>
      <w:r>
        <w:rPr/>
        <w:t>020-39709361</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020-87687822、020-87684402</w:t>
      </w:r>
    </w:p>
    <w:p>
      <w:r>
        <w:rPr>
          <w:b/>
          <w:sz w:val="24"/>
        </w:rPr>
        <w:t>3.项目联系方式</w:t>
      </w:r>
    </w:p>
    <w:p>
      <w:pPr>
        <w:ind w:firstLine="480"/>
      </w:pPr>
      <w:r>
        <w:rPr/>
        <w:t>项目联系人：</w:t>
      </w:r>
      <w:r>
        <w:rPr/>
        <w:t>谢学超、吴秋娜</w:t>
      </w:r>
    </w:p>
    <w:p>
      <w:pPr>
        <w:ind w:firstLine="480"/>
      </w:pPr>
      <w:r>
        <w:rPr/>
        <w:t>电话：</w:t>
      </w:r>
      <w:r>
        <w:rPr/>
        <w:t>020-87687822、020-87684402</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（一）项目编号：GZGK23D268C0849Z</w:t>
      </w:r>
      <w:r>
        <w:br/>
      </w:r>
      <w:r>
        <w:rPr/>
        <w:t>（二）项目名称：科教城校区校园文化建设室内展示陈列项目</w:t>
      </w:r>
      <w:r>
        <w:br/>
      </w:r>
      <w:r>
        <w:rPr/>
        <w:t>（三）总体要求说明：</w:t>
      </w:r>
      <w:r>
        <w:br/>
      </w:r>
      <w:r>
        <w:rPr/>
        <w:t>1、标有“★”的条款为必须完全满足的实质性要求，投标人如有一项带“★”的条款未响应或不满足，将按无效投标处理。</w:t>
      </w:r>
      <w:r>
        <w:br/>
      </w:r>
      <w:r>
        <w:rPr/>
        <w:t>2、标有“▲”的条款为重要性要求，投标人如有“▲”的条款未响应或负偏离的将被严重扣分。</w:t>
      </w:r>
      <w:r>
        <w:br/>
      </w:r>
      <w:r>
        <w:rPr/>
        <w:t>3、投标人应对采购需求中的服务指标在响应详细内容中列出具体数值或明确承诺。如果投标人只注明“正偏离”或“无偏离”，将可能被视为“负偏离”，从而可能导致严重影响评标结果。</w:t>
      </w:r>
      <w:r>
        <w:br/>
      </w:r>
      <w:r>
        <w:rPr/>
        <w:t>4、投标人没有在投标文件中注明偏离（文字说明或在响应表注明）的参数、配置、条款视为被投标人完全接受。</w:t>
      </w:r>
      <w:r>
        <w:br/>
      </w:r>
      <w:r>
        <w:rPr/>
        <w:t>5、小型和微型企业、监狱企业和残疾人福利性单位必须按照采购文件第三章内容提供相应的资料。</w:t>
      </w:r>
      <w:r>
        <w:br/>
      </w:r>
      <w:r>
        <w:rPr/>
        <w:t>6、需落实政府采购政策为：促进中小企业发展政策、支持监狱企业发展政策、支持残疾人福利性单位发展政策、优先采购节能产品、环境标志产品相关政策等。</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但为了保证开标程序顺利、高效地完成，投标人亦可委派代表携带CA-key、存储有非加密投标文件的U盘前往开标现场进行签到、解密。</w:t>
      </w:r>
      <w:r>
        <w:br/>
      </w:r>
      <w:r>
        <w:rPr/>
        <w:t>2、上述流程中供应商电脑需提前安装CA签章客户端，并运行CA证书。</w:t>
      </w:r>
      <w:r>
        <w:br/>
      </w:r>
      <w:r>
        <w:rPr/>
        <w:t>3、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投标报价包括：所有物品的拆卸和安装费、设计费、人工费、保险费、办公管理费、验收、税金以及合同实施过程中的应预见和不可预见费用。</w:t>
      </w:r>
      <w:r>
        <w:br/>
      </w:r>
      <w:r>
        <w:rPr/>
        <w:t>（六）实现的目标</w:t>
      </w:r>
      <w:r>
        <w:br/>
      </w:r>
      <w:r>
        <w:rPr/>
        <w:t>校园是师生工作、学习、生活的重要场所，是学生成长和发展的主要环境。不同的环境使人产生不同的心理体验。整洁优美的校园，健康向上的校风、丰富多彩的校园文化生活对于学生陶冶情操、美化心灵、启迪智慧、规范行为有着至关重要的作用。校园文化应是全校的精神家园，能在无形中统摄全体师生，起到“润物细无声”的教育魅力。校园文化环境是依托学校所在地域的历史底蕴，融合教育与艺术，打造校园文化育人空间，提升学校办学品位。</w:t>
      </w:r>
      <w:r>
        <w:br/>
      </w:r>
      <w:r>
        <w:rPr/>
        <w:t>（七）需执行国家相关标准、行业标准、地方标准或者其他标准、规范</w:t>
      </w:r>
    </w:p>
    <w:p/>
    <w:p>
      <w:pPr>
        <w:ind w:firstLine="480"/>
      </w:pPr>
    </w:p>
    <w:p/>
    <w:p>
      <w:r>
        <w:rPr/>
        <w:t>采购包1（科教城校区校园文化建设室内展示陈列项目）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自合同签订之日起1年内(包括但不限于内容编写、设计、布展、系统调试、竣工验收等)。</w:t>
            </w:r>
          </w:p>
        </w:tc>
      </w:tr>
      <w:tr>
        <w:tc>
          <w:tcPr>
            <w:tcW w:type="dxa" w:w="4153"/>
          </w:tcPr>
          <w:p>
            <w:r>
              <w:rPr/>
              <w:t>标的提供的地点</w:t>
            </w:r>
          </w:p>
        </w:tc>
        <w:tc>
          <w:tcPr>
            <w:tcW w:type="dxa" w:w="4153"/>
          </w:tcPr>
          <w:p/>
          <w:p>
            <w:r>
              <w:rPr/>
              <w:t>按采购人要求。</w:t>
            </w:r>
          </w:p>
        </w:tc>
      </w:tr>
      <w:tr>
        <w:tc>
          <w:tcPr>
            <w:tcW w:type="dxa" w:w="4153"/>
          </w:tcPr>
          <w:p>
            <w:r>
              <w:rPr/>
              <w:t>付款方式</w:t>
            </w:r>
          </w:p>
        </w:tc>
        <w:tc>
          <w:tcPr>
            <w:tcW w:type="dxa" w:w="4153"/>
          </w:tcPr>
          <w:p/>
          <w:p/>
          <w:p>
            <w:r>
              <w:rPr/>
              <w:t>1期：支付比例50%,在合同签订后5个工作日内,采购人向中标人支付合同总价的50%；</w:t>
            </w:r>
          </w:p>
          <w:p/>
          <w:p>
            <w:r>
              <w:rPr/>
              <w:t>2期：支付比例50%,采购人验收合格后且收到发票后15日内,采购人向中标人支付合同总价的50%； 每笔款项支付前，中标人须提交与每笔款项金额相等的正式发票。 支付方式：采用支票、银行汇付（含电汇）等形式。</w:t>
            </w:r>
          </w:p>
        </w:tc>
      </w:tr>
      <w:tr>
        <w:tc>
          <w:tcPr>
            <w:tcW w:type="dxa" w:w="4153"/>
          </w:tcPr>
          <w:p>
            <w:r>
              <w:rPr/>
              <w:t>验收要求</w:t>
            </w:r>
          </w:p>
        </w:tc>
        <w:tc>
          <w:tcPr>
            <w:tcW w:type="dxa" w:w="4153"/>
          </w:tcPr>
          <w:p/>
          <w:p/>
          <w:p/>
          <w:p>
            <w:r>
              <w:rPr/>
              <w:t>1期：1、验收时间：中标人在项目完成后，认为达到项目要求的，应向采购人提出书面验收申请，采购人无异议的，7日内组织验收，验收应在采购人与中标人双方共同参加下进行。 2、验收内容：本服务项目的采购需求内容已全部完成。 3、验收按照国家或行业有关的规定、规范进行（若无有关的规定、规范可双方协商验收）。 4、验收时如发现服务内容不符合项目需求规定之情形，采购人应作出详尽的现场记录，并交由中标人签字确认，或由采购人与中标人双方签署备忘录。此现场记录或备忘录可用作补充、缺失的有效证据。由此产生的有关费用由中标人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其他展览服务</w:t>
            </w:r>
          </w:p>
        </w:tc>
        <w:tc>
          <w:tcPr>
            <w:tcW w:type="dxa" w:w="933"/>
          </w:tcPr>
          <w:p>
            <w:pPr>
              <w:jc w:val="left"/>
            </w:pPr>
            <w:r>
              <w:rPr/>
              <w:t>科教城校区校园文化建设室内展示陈列项目</w:t>
            </w:r>
          </w:p>
        </w:tc>
        <w:tc>
          <w:tcPr>
            <w:tcW w:type="dxa" w:w="933"/>
          </w:tcPr>
          <w:p>
            <w:pPr>
              <w:jc w:val="left"/>
            </w:pPr>
            <w:r>
              <w:rPr/>
              <w:t>项</w:t>
            </w:r>
          </w:p>
        </w:tc>
        <w:tc>
          <w:tcPr>
            <w:tcW w:type="dxa" w:w="933"/>
          </w:tcPr>
          <w:p>
            <w:pPr>
              <w:jc w:val="right"/>
            </w:pPr>
            <w:r>
              <w:rPr/>
              <w:t>1.00</w:t>
            </w:r>
          </w:p>
        </w:tc>
        <w:tc>
          <w:tcPr>
            <w:tcW w:type="dxa" w:w="933"/>
          </w:tcPr>
          <w:p>
            <w:pPr>
              <w:jc w:val="right"/>
            </w:pPr>
            <w:r>
              <w:rPr/>
              <w:t>3,864,196.00</w:t>
            </w:r>
          </w:p>
        </w:tc>
        <w:tc>
          <w:tcPr>
            <w:tcW w:type="dxa" w:w="933"/>
          </w:tcPr>
          <w:p>
            <w:pPr>
              <w:jc w:val="right"/>
            </w:pPr>
            <w:r>
              <w:rPr/>
              <w:t>3,864,196.00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科教城校区校园文化建设室内展示陈列项目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w:t>
            </w:r>
            <w:r>
              <w:rPr>
                <w:b/>
                <w:sz w:val="21"/>
              </w:rPr>
              <w:t>设计要求</w:t>
            </w:r>
          </w:p>
          <w:p>
            <w:pPr>
              <w:jc w:val="both"/>
            </w:pPr>
            <w:r>
              <w:rPr>
                <w:sz w:val="21"/>
              </w:rPr>
              <w:t>1．</w:t>
            </w:r>
            <w:r>
              <w:rPr>
                <w:sz w:val="21"/>
              </w:rPr>
              <w:t>注重</w:t>
            </w:r>
            <w:r>
              <w:rPr>
                <w:sz w:val="21"/>
              </w:rPr>
              <w:t>主展区及周边区域</w:t>
            </w:r>
            <w:r>
              <w:rPr>
                <w:sz w:val="21"/>
              </w:rPr>
              <w:t>的一致性，</w:t>
            </w:r>
            <w:r>
              <w:rPr>
                <w:sz w:val="21"/>
              </w:rPr>
              <w:t>形成浓厚校园氛围的</w:t>
            </w:r>
            <w:r>
              <w:rPr>
                <w:sz w:val="21"/>
              </w:rPr>
              <w:t>有机结合；</w:t>
            </w:r>
          </w:p>
          <w:p>
            <w:pPr>
              <w:jc w:val="both"/>
            </w:pPr>
            <w:r>
              <w:rPr>
                <w:sz w:val="21"/>
              </w:rPr>
              <w:t>2．</w:t>
            </w:r>
            <w:r>
              <w:rPr>
                <w:sz w:val="21"/>
              </w:rPr>
              <w:t>功能合理性与体验的趣味性结合起来，形成合理性的功能结构空间逻辑与感性的建筑形态、环境气氛有机融汇；</w:t>
            </w:r>
          </w:p>
          <w:p>
            <w:pPr>
              <w:jc w:val="both"/>
            </w:pPr>
            <w:r>
              <w:rPr>
                <w:sz w:val="21"/>
              </w:rPr>
              <w:t>3．</w:t>
            </w:r>
            <w:r>
              <w:rPr>
                <w:sz w:val="21"/>
              </w:rPr>
              <w:t>遵循简朴庄重、经济适用的原则，力求节约，讲求效益，</w:t>
            </w:r>
            <w:r>
              <w:rPr>
                <w:sz w:val="21"/>
              </w:rPr>
              <w:t>兼顾美观和地方特色；</w:t>
            </w:r>
          </w:p>
          <w:p>
            <w:pPr>
              <w:jc w:val="both"/>
            </w:pPr>
            <w:r>
              <w:rPr>
                <w:sz w:val="21"/>
              </w:rPr>
              <w:t>4．</w:t>
            </w:r>
            <w:r>
              <w:rPr>
                <w:sz w:val="21"/>
              </w:rPr>
              <w:t>平面布置需有利于集散、确保安全，符合建筑设计防火规范要求；</w:t>
            </w:r>
          </w:p>
          <w:p>
            <w:pPr>
              <w:jc w:val="both"/>
            </w:pPr>
            <w:r>
              <w:rPr>
                <w:sz w:val="21"/>
              </w:rPr>
              <w:t>5．</w:t>
            </w:r>
            <w:r>
              <w:rPr>
                <w:sz w:val="21"/>
              </w:rPr>
              <w:t>严格控制布展材料的质量，达到国家材料环保标准；</w:t>
            </w:r>
          </w:p>
          <w:p>
            <w:pPr>
              <w:jc w:val="both"/>
            </w:pPr>
            <w:r>
              <w:rPr>
                <w:sz w:val="21"/>
              </w:rPr>
              <w:t>6．</w:t>
            </w:r>
            <w:r>
              <w:rPr>
                <w:sz w:val="21"/>
              </w:rPr>
              <w:t>以舒适性、健康性、生态性、安全性和经济性为出发点，</w:t>
            </w:r>
            <w:r>
              <w:rPr>
                <w:sz w:val="21"/>
              </w:rPr>
              <w:t>创造出一个布局合理、功能齐备、交通便捷、环境优美、智能化的示范展示区</w:t>
            </w:r>
            <w:r>
              <w:rPr>
                <w:sz w:val="21"/>
              </w:rPr>
              <w:t>。</w:t>
            </w:r>
          </w:p>
          <w:p>
            <w:pPr>
              <w:jc w:val="both"/>
            </w:pPr>
            <w:r>
              <w:rPr>
                <w:b/>
                <w:sz w:val="21"/>
              </w:rPr>
              <w:t>二、项目定位</w:t>
            </w:r>
          </w:p>
          <w:p>
            <w:pPr>
              <w:jc w:val="both"/>
            </w:pPr>
            <w:r>
              <w:rPr>
                <w:sz w:val="21"/>
              </w:rPr>
              <w:t>1.</w:t>
            </w:r>
            <w:r>
              <w:rPr>
                <w:sz w:val="21"/>
              </w:rPr>
              <w:t>定位一：</w:t>
            </w:r>
            <w:r>
              <w:rPr>
                <w:sz w:val="21"/>
              </w:rPr>
              <w:t>校园文化展示平台</w:t>
            </w:r>
            <w:r>
              <w:rPr>
                <w:sz w:val="21"/>
              </w:rPr>
              <w:t>。</w:t>
            </w:r>
          </w:p>
          <w:p>
            <w:pPr>
              <w:jc w:val="both"/>
            </w:pPr>
            <w:r>
              <w:rPr>
                <w:sz w:val="21"/>
              </w:rPr>
              <w:t>2.</w:t>
            </w:r>
            <w:r>
              <w:rPr>
                <w:sz w:val="21"/>
              </w:rPr>
              <w:t>定位二：</w:t>
            </w:r>
            <w:r>
              <w:rPr>
                <w:sz w:val="21"/>
              </w:rPr>
              <w:t>师生德育教育平台</w:t>
            </w:r>
            <w:r>
              <w:rPr>
                <w:sz w:val="21"/>
              </w:rPr>
              <w:t>。</w:t>
            </w:r>
          </w:p>
          <w:p>
            <w:pPr>
              <w:jc w:val="both"/>
            </w:pPr>
            <w:r>
              <w:rPr>
                <w:b/>
                <w:sz w:val="21"/>
              </w:rPr>
              <w:t>三、设计理念要求</w:t>
            </w:r>
          </w:p>
          <w:p>
            <w:pPr>
              <w:jc w:val="both"/>
            </w:pPr>
            <w:r>
              <w:rPr>
                <w:sz w:val="21"/>
              </w:rPr>
              <w:t>1．</w:t>
            </w:r>
            <w:r>
              <w:rPr>
                <w:sz w:val="21"/>
              </w:rPr>
              <w:t>在新时代下，以校园文化建设，打造学校的校园的多功能交流平台。</w:t>
            </w:r>
          </w:p>
          <w:p>
            <w:pPr>
              <w:jc w:val="both"/>
            </w:pPr>
            <w:r>
              <w:rPr>
                <w:sz w:val="21"/>
              </w:rPr>
              <w:t>2．</w:t>
            </w:r>
            <w:r>
              <w:rPr>
                <w:sz w:val="21"/>
              </w:rPr>
              <w:t>让观众通过学校的发展历史、人物故事、发展规划等，展现学校的文化积淀，学校教育的人文情怀。</w:t>
            </w:r>
          </w:p>
          <w:p>
            <w:pPr>
              <w:jc w:val="both"/>
            </w:pPr>
            <w:r>
              <w:rPr>
                <w:b/>
                <w:sz w:val="21"/>
              </w:rPr>
              <w:t>四、</w:t>
            </w:r>
            <w:r>
              <w:rPr>
                <w:b/>
                <w:sz w:val="21"/>
              </w:rPr>
              <w:t>内容</w:t>
            </w:r>
            <w:r>
              <w:rPr>
                <w:b/>
                <w:sz w:val="21"/>
              </w:rPr>
              <w:t>编写要求</w:t>
            </w:r>
          </w:p>
          <w:p>
            <w:pPr>
              <w:jc w:val="both"/>
            </w:pPr>
            <w:r>
              <w:rPr>
                <w:sz w:val="21"/>
              </w:rPr>
              <w:t>1．</w:t>
            </w:r>
            <w:r>
              <w:rPr>
                <w:sz w:val="21"/>
              </w:rPr>
              <w:t>对项目的定位把握准确，有高度的政治觉悟，充分了解学院校园氛围提升的功能及意义，并对学校的发展及相关具体内容进行充分调研与资料收集；</w:t>
            </w:r>
          </w:p>
          <w:p>
            <w:pPr>
              <w:jc w:val="both"/>
            </w:pPr>
            <w:r>
              <w:rPr>
                <w:sz w:val="21"/>
              </w:rPr>
              <w:t>2．</w:t>
            </w:r>
            <w:r>
              <w:rPr>
                <w:sz w:val="21"/>
              </w:rPr>
              <w:t>围绕展览主题，收集相关实物、照片、文件、音视频等各种素材，开展研究；</w:t>
            </w:r>
          </w:p>
          <w:p>
            <w:pPr>
              <w:jc w:val="both"/>
            </w:pPr>
            <w:r>
              <w:rPr>
                <w:sz w:val="21"/>
              </w:rPr>
              <w:t>3．</w:t>
            </w:r>
            <w:r>
              <w:rPr>
                <w:sz w:val="21"/>
              </w:rPr>
              <w:t>协助采购人征集展品，并遴选出适合的展品；根据展览需求就新的展品征集进行策划、组织征集实物布展工作；</w:t>
            </w:r>
          </w:p>
          <w:p>
            <w:pPr>
              <w:jc w:val="both"/>
            </w:pPr>
            <w:r>
              <w:rPr>
                <w:sz w:val="21"/>
              </w:rPr>
              <w:t>4．</w:t>
            </w:r>
            <w:r>
              <w:rPr>
                <w:sz w:val="21"/>
              </w:rPr>
              <w:t>编制展览脚本</w:t>
            </w:r>
            <w:r>
              <w:rPr>
                <w:sz w:val="21"/>
              </w:rPr>
              <w:t>,包含但不限于展览标题；前言；部分、单元、展品组及其说明；展品说明牌、展项的相关概括说明、结束语等；</w:t>
            </w:r>
          </w:p>
          <w:p>
            <w:pPr>
              <w:jc w:val="both"/>
            </w:pPr>
            <w:r>
              <w:rPr>
                <w:sz w:val="21"/>
              </w:rPr>
              <w:t>5．</w:t>
            </w:r>
            <w:r>
              <w:rPr>
                <w:sz w:val="21"/>
              </w:rPr>
              <w:t>编写符合展览内容和风格的展览讲解词</w:t>
            </w:r>
            <w:r>
              <w:rPr>
                <w:sz w:val="21"/>
              </w:rPr>
              <w:t>,并对讲解员进行内容培训。</w:t>
            </w:r>
          </w:p>
          <w:p>
            <w:pPr>
              <w:jc w:val="both"/>
            </w:pPr>
            <w:r>
              <w:rPr>
                <w:b/>
                <w:sz w:val="21"/>
              </w:rPr>
              <w:t>五、项目设计方案、艺术及多媒体数字内容创作、布展实施要求</w:t>
            </w:r>
          </w:p>
          <w:p>
            <w:pPr>
              <w:jc w:val="both"/>
            </w:pPr>
            <w:r>
              <w:rPr>
                <w:sz w:val="21"/>
              </w:rPr>
              <w:t>1．</w:t>
            </w:r>
            <w:r>
              <w:rPr>
                <w:sz w:val="21"/>
              </w:rPr>
              <w:t>在项目实施过程中，必须服从采购人及相关部门的监督、管理和指挥。</w:t>
            </w:r>
          </w:p>
          <w:p>
            <w:pPr>
              <w:jc w:val="both"/>
            </w:pPr>
            <w:r>
              <w:rPr>
                <w:sz w:val="21"/>
              </w:rPr>
              <w:t>2．</w:t>
            </w:r>
            <w:r>
              <w:rPr>
                <w:sz w:val="21"/>
              </w:rPr>
              <w:t>必须认真做好安全工作，确保展馆布置实施的安全。</w:t>
            </w:r>
          </w:p>
          <w:p>
            <w:pPr>
              <w:jc w:val="both"/>
            </w:pPr>
            <w:r>
              <w:rPr>
                <w:sz w:val="21"/>
              </w:rPr>
              <w:t>3．</w:t>
            </w:r>
            <w:r>
              <w:rPr>
                <w:sz w:val="21"/>
              </w:rPr>
              <w:t>知识产权的归属</w:t>
            </w:r>
            <w:r>
              <w:rPr>
                <w:sz w:val="21"/>
              </w:rPr>
              <w:t>:本服务项目所有工作成果的知识产权归项目使用单位所有（署名权除外），中标供应商享有工作成果的署名权，采购人享有本项目所有工作成果的永久无偿使用权。</w:t>
            </w:r>
          </w:p>
          <w:p>
            <w:pPr>
              <w:jc w:val="both"/>
            </w:pPr>
            <w:r>
              <w:rPr>
                <w:sz w:val="21"/>
              </w:rPr>
              <w:t>4．</w:t>
            </w:r>
            <w:r>
              <w:rPr>
                <w:sz w:val="21"/>
              </w:rPr>
              <w:t>设计成果须经采购人审核确认后方可实施，为避免重复布展，现场实施开展之前须经采购人确认同意后方可进行。</w:t>
            </w:r>
          </w:p>
          <w:p>
            <w:pPr>
              <w:jc w:val="both"/>
            </w:pPr>
            <w:r>
              <w:rPr>
                <w:sz w:val="21"/>
              </w:rPr>
              <w:t>5．</w:t>
            </w:r>
            <w:r>
              <w:rPr>
                <w:sz w:val="21"/>
              </w:rPr>
              <w:t>投标人需在投标文件中提供初步项目设计方案。</w:t>
            </w:r>
          </w:p>
          <w:p>
            <w:pPr>
              <w:jc w:val="both"/>
            </w:pPr>
            <w:r>
              <w:rPr>
                <w:b/>
                <w:sz w:val="21"/>
              </w:rPr>
              <w:t>六、</w:t>
            </w:r>
            <w:r>
              <w:rPr>
                <w:b/>
                <w:sz w:val="21"/>
              </w:rPr>
              <w:t>具体实施规划</w:t>
            </w:r>
            <w:r>
              <w:rPr>
                <w:b/>
                <w:sz w:val="21"/>
              </w:rPr>
              <w:t>方案</w:t>
            </w:r>
          </w:p>
          <w:p>
            <w:pPr>
              <w:ind w:firstLine="420"/>
              <w:jc w:val="both"/>
            </w:pPr>
            <w:r>
              <w:rPr>
                <w:sz w:val="21"/>
              </w:rPr>
              <w:t>科教城校区校园文化建设室内展示陈列项目</w:t>
            </w:r>
            <w:r>
              <w:rPr>
                <w:sz w:val="21"/>
              </w:rPr>
              <w:t>的具体实施</w:t>
            </w:r>
            <w:r>
              <w:rPr>
                <w:sz w:val="21"/>
              </w:rPr>
              <w:t>规划</w:t>
            </w:r>
            <w:r>
              <w:rPr>
                <w:sz w:val="21"/>
              </w:rPr>
              <w:t>内容</w:t>
            </w:r>
            <w:r>
              <w:rPr>
                <w:sz w:val="21"/>
              </w:rPr>
              <w:t>如下：</w:t>
            </w:r>
          </w:p>
          <w:tbl>
            <w:tblPr>
              <w:tblInd w:type="dxa" w:w="15"/>
              <w:tblBorders>
                <w:top w:val="none" w:color="000000" w:sz="4"/>
                <w:left w:val="none" w:color="000000" w:sz="4"/>
                <w:bottom w:val="none" w:color="000000" w:sz="4"/>
                <w:right w:val="none" w:color="000000" w:sz="4"/>
                <w:insideH w:val="none"/>
                <w:insideV w:val="none"/>
              </w:tblBorders>
            </w:tblPr>
            <w:tblGrid>
              <w:gridCol w:w="421"/>
              <w:gridCol w:w="353"/>
              <w:gridCol w:w="706"/>
              <w:gridCol w:w="679"/>
              <w:gridCol w:w="869"/>
              <w:gridCol w:w="353"/>
              <w:gridCol w:w="421"/>
              <w:gridCol w:w="1739"/>
            </w:tblGrid>
            <w:tr>
              <w:tc>
                <w:tcPr>
                  <w:tcW w:type="dxa" w:w="421"/>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353"/>
                  <w:tcBorders>
                    <w:top w:val="single" w:color="000000" w:sz="4"/>
                    <w:left w:val="none" w:color="000000" w:sz="4"/>
                    <w:bottom w:val="single" w:color="000000" w:sz="4"/>
                    <w:right w:val="single" w:color="000000" w:sz="4"/>
                  </w:tcBorders>
                  <w:vAlign w:val="top"/>
                </w:tcPr>
                <w:p>
                  <w:pPr>
                    <w:jc w:val="center"/>
                  </w:pPr>
                  <w:r>
                    <w:rPr>
                      <w:b/>
                      <w:color w:val="000000"/>
                      <w:sz w:val="21"/>
                    </w:rPr>
                    <w:t>分区</w:t>
                  </w:r>
                </w:p>
              </w:tc>
              <w:tc>
                <w:tcPr>
                  <w:tcW w:type="dxa" w:w="706"/>
                  <w:tcBorders>
                    <w:top w:val="single" w:color="000000" w:sz="4"/>
                    <w:left w:val="none" w:color="000000" w:sz="4"/>
                    <w:bottom w:val="single" w:color="000000" w:sz="4"/>
                    <w:right w:val="single" w:color="000000" w:sz="4"/>
                  </w:tcBorders>
                  <w:vAlign w:val="top"/>
                </w:tcPr>
                <w:p>
                  <w:pPr>
                    <w:jc w:val="center"/>
                  </w:pPr>
                  <w:r>
                    <w:rPr>
                      <w:b/>
                      <w:color w:val="000000"/>
                      <w:sz w:val="21"/>
                    </w:rPr>
                    <w:t>位置</w:t>
                  </w:r>
                </w:p>
              </w:tc>
              <w:tc>
                <w:tcPr>
                  <w:tcW w:type="dxa" w:w="679"/>
                  <w:tcBorders>
                    <w:top w:val="single" w:color="000000" w:sz="4"/>
                    <w:left w:val="none" w:color="000000" w:sz="4"/>
                    <w:bottom w:val="single" w:color="000000" w:sz="4"/>
                    <w:right w:val="single" w:color="000000" w:sz="4"/>
                  </w:tcBorders>
                  <w:vAlign w:val="top"/>
                </w:tcPr>
                <w:p>
                  <w:pPr>
                    <w:jc w:val="center"/>
                  </w:pPr>
                  <w:r>
                    <w:rPr>
                      <w:b/>
                      <w:color w:val="000000"/>
                      <w:sz w:val="21"/>
                    </w:rPr>
                    <w:t>名称</w:t>
                  </w:r>
                </w:p>
              </w:tc>
              <w:tc>
                <w:tcPr>
                  <w:tcW w:type="dxa" w:w="869"/>
                  <w:tcBorders>
                    <w:top w:val="single" w:color="000000" w:sz="4"/>
                    <w:left w:val="none" w:color="000000" w:sz="4"/>
                    <w:bottom w:val="single" w:color="000000" w:sz="4"/>
                    <w:right w:val="single" w:color="000000" w:sz="4"/>
                  </w:tcBorders>
                  <w:vAlign w:val="top"/>
                </w:tcPr>
                <w:p>
                  <w:pPr>
                    <w:jc w:val="center"/>
                  </w:pPr>
                  <w:r>
                    <w:rPr>
                      <w:b/>
                      <w:color w:val="000000"/>
                      <w:sz w:val="21"/>
                    </w:rPr>
                    <w:t>内容说明</w:t>
                  </w:r>
                </w:p>
              </w:tc>
              <w:tc>
                <w:tcPr>
                  <w:tcW w:type="dxa" w:w="353"/>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c>
                <w:tcPr>
                  <w:tcW w:type="dxa" w:w="421"/>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1739"/>
                  <w:tcBorders>
                    <w:top w:val="single" w:color="000000" w:sz="4"/>
                    <w:left w:val="none" w:color="000000" w:sz="4"/>
                    <w:bottom w:val="single" w:color="000000" w:sz="4"/>
                    <w:right w:val="single" w:color="000000" w:sz="4"/>
                  </w:tcBorders>
                  <w:vAlign w:val="top"/>
                </w:tcPr>
                <w:p>
                  <w:pPr>
                    <w:jc w:val="center"/>
                  </w:pPr>
                  <w:r>
                    <w:rPr>
                      <w:b/>
                      <w:color w:val="000000"/>
                      <w:sz w:val="21"/>
                    </w:rPr>
                    <w:t>备注</w:t>
                  </w:r>
                </w:p>
              </w:tc>
            </w:tr>
            <w:tr>
              <w:tc>
                <w:tcPr>
                  <w:tcW w:type="dxa" w:w="421"/>
                  <w:tcBorders>
                    <w:top w:val="none" w:color="000000" w:sz="4"/>
                    <w:left w:val="single" w:color="000000" w:sz="4"/>
                    <w:bottom w:val="none" w:color="000000" w:sz="4"/>
                    <w:right w:val="single" w:color="000000" w:sz="4"/>
                  </w:tcBorders>
                  <w:vAlign w:val="top"/>
                </w:tcPr>
                <w:p>
                  <w:pPr>
                    <w:jc w:val="center"/>
                  </w:pPr>
                  <w:r>
                    <w:rPr>
                      <w:color w:val="000000"/>
                      <w:sz w:val="21"/>
                    </w:rPr>
                    <w:t>1</w:t>
                  </w:r>
                </w:p>
              </w:tc>
              <w:tc>
                <w:tcPr>
                  <w:tcW w:type="dxa" w:w="353"/>
                  <w:vMerge w:val="restart"/>
                  <w:tcBorders>
                    <w:top w:val="none" w:color="000000" w:sz="4"/>
                    <w:left w:val="none" w:color="000000" w:sz="4"/>
                    <w:bottom w:val="none" w:color="000000" w:sz="4"/>
                    <w:right w:val="single" w:color="000000" w:sz="4"/>
                  </w:tcBorders>
                  <w:vAlign w:val="top"/>
                </w:tcPr>
                <w:p>
                  <w:pPr>
                    <w:jc w:val="center"/>
                  </w:pPr>
                  <w:r>
                    <w:rPr>
                      <w:color w:val="000000"/>
                      <w:sz w:val="21"/>
                    </w:rPr>
                    <w:t>教学区</w:t>
                  </w:r>
                </w:p>
              </w:tc>
              <w:tc>
                <w:tcPr>
                  <w:tcW w:type="dxa" w:w="706"/>
                  <w:vMerge w:val="restart"/>
                  <w:tcBorders>
                    <w:top w:val="none" w:color="000000" w:sz="4"/>
                    <w:left w:val="none" w:color="000000" w:sz="4"/>
                    <w:bottom w:val="none" w:color="000000" w:sz="4"/>
                    <w:right w:val="single" w:color="000000" w:sz="4"/>
                  </w:tcBorders>
                  <w:vAlign w:val="top"/>
                </w:tcPr>
                <w:p>
                  <w:pPr>
                    <w:jc w:val="center"/>
                  </w:pPr>
                  <w:r>
                    <w:rPr>
                      <w:color w:val="000000"/>
                      <w:sz w:val="21"/>
                    </w:rPr>
                    <w:t>行政楼</w:t>
                  </w:r>
                </w:p>
              </w:tc>
              <w:tc>
                <w:tcPr>
                  <w:tcW w:type="dxa" w:w="679"/>
                  <w:tcBorders>
                    <w:top w:val="none" w:color="000000" w:sz="4"/>
                    <w:left w:val="none" w:color="000000" w:sz="4"/>
                    <w:bottom w:val="none" w:color="000000" w:sz="4"/>
                    <w:right w:val="single" w:color="000000" w:sz="4"/>
                  </w:tcBorders>
                  <w:vAlign w:val="top"/>
                </w:tcPr>
                <w:p>
                  <w:pPr>
                    <w:jc w:val="center"/>
                  </w:pPr>
                  <w:r>
                    <w:rPr>
                      <w:color w:val="000000"/>
                      <w:sz w:val="21"/>
                    </w:rPr>
                    <w:t>一楼门厅展示墙</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一楼门厅展示墙制作及安装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拟安装位置：从</w:t>
                  </w:r>
                  <w:r>
                    <w:rPr>
                      <w:color w:val="000000"/>
                      <w:sz w:val="21"/>
                    </w:rPr>
                    <w:t>1食堂及第1教学楼进行政楼入口处正面空置墙面，墙面使用尺寸约为7100X3360。主材要求：亚克力立体字+亚克力画面。</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2</w:t>
                  </w:r>
                </w:p>
              </w:tc>
              <w:tc>
                <w:tcPr>
                  <w:tcW w:type="dxa" w:w="353"/>
                  <w:vMerge/>
                  <w:tcBorders>
                    <w:top w:val="none" w:color="000000" w:sz="4"/>
                    <w:left w:val="none" w:color="000000" w:sz="4"/>
                    <w:bottom w:val="none" w:color="000000" w:sz="4"/>
                    <w:right w:val="single" w:color="000000" w:sz="4"/>
                  </w:tcBorders>
                </w:tcPr>
                <w:p/>
              </w:tc>
              <w:tc>
                <w:tcPr>
                  <w:tcW w:type="dxa" w:w="706"/>
                  <w:vMerge/>
                  <w:tcBorders>
                    <w:top w:val="non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楼层总索引</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楼层总索引制作及安装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拟安装位置：行政楼一楼入口处，尺寸为</w:t>
                  </w:r>
                  <w:r>
                    <w:rPr>
                      <w:color w:val="000000"/>
                      <w:sz w:val="21"/>
                    </w:rPr>
                    <w:t>1200X1600。主材要求：不锈钢喷漆+内容丝印。</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3</w:t>
                  </w:r>
                </w:p>
              </w:tc>
              <w:tc>
                <w:tcPr>
                  <w:tcW w:type="dxa" w:w="353"/>
                  <w:vMerge/>
                  <w:tcBorders>
                    <w:top w:val="none" w:color="000000" w:sz="4"/>
                    <w:left w:val="none" w:color="000000" w:sz="4"/>
                    <w:bottom w:val="none" w:color="000000" w:sz="4"/>
                    <w:right w:val="single" w:color="000000" w:sz="4"/>
                  </w:tcBorders>
                </w:tcPr>
                <w:p/>
              </w:tc>
              <w:tc>
                <w:tcPr>
                  <w:tcW w:type="dxa" w:w="706"/>
                  <w:vMerge w:val="restart"/>
                  <w:tcBorders>
                    <w:top w:val="single" w:color="000000" w:sz="4"/>
                    <w:left w:val="none" w:color="000000" w:sz="4"/>
                    <w:bottom w:val="none" w:color="000000" w:sz="4"/>
                    <w:right w:val="single" w:color="000000" w:sz="4"/>
                  </w:tcBorders>
                  <w:vAlign w:val="top"/>
                </w:tcPr>
                <w:p>
                  <w:pPr>
                    <w:jc w:val="center"/>
                  </w:pPr>
                  <w:r>
                    <w:rPr>
                      <w:color w:val="000000"/>
                      <w:sz w:val="21"/>
                    </w:rPr>
                    <w:t>第一教学楼</w:t>
                  </w: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w:t>
                  </w:r>
                  <w:r>
                    <w:rPr>
                      <w:color w:val="000000"/>
                      <w:sz w:val="21"/>
                    </w:rPr>
                    <w:t>展示墙</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展示墙制作及安装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拟安装位置：从</w:t>
                  </w:r>
                  <w:r>
                    <w:rPr>
                      <w:color w:val="000000"/>
                      <w:sz w:val="21"/>
                    </w:rPr>
                    <w:t>1食堂及图书馆进入第1教学楼走廊往中庭出口处右边空置墙面，墙面使用尺寸约为6500X2600。主材要求：不锈钢+铝单板。</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4</w:t>
                  </w:r>
                </w:p>
              </w:tc>
              <w:tc>
                <w:tcPr>
                  <w:tcW w:type="dxa" w:w="353"/>
                  <w:vMerge/>
                  <w:tcBorders>
                    <w:top w:val="non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公告栏</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公告栏制作及安装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拟安装位置：从</w:t>
                  </w:r>
                  <w:r>
                    <w:rPr>
                      <w:color w:val="000000"/>
                      <w:sz w:val="21"/>
                    </w:rPr>
                    <w:t>1食堂及图书馆进入第1教学楼走廊往中庭出口处左边空置墙面，尺寸约为3500X1200。主材要求：不锈钢喷漆+玻璃。</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5</w:t>
                  </w:r>
                </w:p>
              </w:tc>
              <w:tc>
                <w:tcPr>
                  <w:tcW w:type="dxa" w:w="353"/>
                  <w:vMerge/>
                  <w:tcBorders>
                    <w:top w:val="non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吊牌指引</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吊牌指引制作及安装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拟安装位置：第一教学楼各通道口处，尺寸为</w:t>
                  </w:r>
                  <w:r>
                    <w:rPr>
                      <w:color w:val="000000"/>
                      <w:sz w:val="21"/>
                    </w:rPr>
                    <w:t>220X1400。主材要求：不锈钢烤漆+亚克力雕刻字。</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6</w:t>
                  </w:r>
                </w:p>
              </w:tc>
              <w:tc>
                <w:tcPr>
                  <w:tcW w:type="dxa" w:w="353"/>
                  <w:vMerge/>
                  <w:tcBorders>
                    <w:top w:val="non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洗手间指示牌</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洗手间指示牌制作及安装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拟安装位置：各楼层洗手间门口位置。主材要求：亚克力</w:t>
                  </w:r>
                  <w:r>
                    <w:rPr>
                      <w:color w:val="000000"/>
                      <w:sz w:val="21"/>
                    </w:rPr>
                    <w:t>UV。</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7</w:t>
                  </w:r>
                </w:p>
              </w:tc>
              <w:tc>
                <w:tcPr>
                  <w:tcW w:type="dxa" w:w="353"/>
                  <w:vMerge/>
                  <w:tcBorders>
                    <w:top w:val="none" w:color="000000" w:sz="4"/>
                    <w:left w:val="none" w:color="000000" w:sz="4"/>
                    <w:bottom w:val="none" w:color="000000" w:sz="4"/>
                    <w:right w:val="single" w:color="000000" w:sz="4"/>
                  </w:tcBorders>
                </w:tcPr>
                <w:p/>
              </w:tc>
              <w:tc>
                <w:tcPr>
                  <w:tcW w:type="dxa" w:w="706"/>
                  <w:vMerge w:val="restart"/>
                  <w:tcBorders>
                    <w:top w:val="single" w:color="000000" w:sz="4"/>
                    <w:left w:val="none" w:color="000000" w:sz="4"/>
                    <w:bottom w:val="single" w:color="000000" w:sz="4"/>
                    <w:right w:val="single" w:color="000000" w:sz="4"/>
                  </w:tcBorders>
                  <w:vAlign w:val="top"/>
                </w:tcPr>
                <w:p>
                  <w:pPr>
                    <w:jc w:val="center"/>
                  </w:pPr>
                  <w:r>
                    <w:rPr>
                      <w:color w:val="000000"/>
                      <w:sz w:val="21"/>
                    </w:rPr>
                    <w:t>第二教学楼</w:t>
                  </w: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w:t>
                  </w:r>
                  <w:r>
                    <w:rPr>
                      <w:color w:val="000000"/>
                      <w:sz w:val="21"/>
                    </w:rPr>
                    <w:t>展示墙</w:t>
                  </w:r>
                  <w:r>
                    <w:rPr>
                      <w:color w:val="000000"/>
                      <w:sz w:val="21"/>
                    </w:rPr>
                    <w:t>A段</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展示墙</w:t>
                  </w:r>
                  <w:r>
                    <w:rPr>
                      <w:color w:val="000000"/>
                      <w:sz w:val="21"/>
                    </w:rPr>
                    <w:t>A段制作及安装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拟安装位置：从南门中央通道往第</w:t>
                  </w:r>
                  <w:r>
                    <w:rPr>
                      <w:color w:val="000000"/>
                      <w:sz w:val="21"/>
                    </w:rPr>
                    <w:t>2教学楼进走廊入口处右边空置墙面，尺寸约为6800X2600。主材要求：不锈钢+铝单板。</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8</w:t>
                  </w:r>
                </w:p>
              </w:tc>
              <w:tc>
                <w:tcPr>
                  <w:tcW w:type="dxa" w:w="353"/>
                  <w:vMerge/>
                  <w:tcBorders>
                    <w:top w:val="none" w:color="000000" w:sz="4"/>
                    <w:left w:val="none" w:color="000000" w:sz="4"/>
                    <w:bottom w:val="none" w:color="000000" w:sz="4"/>
                    <w:right w:val="single" w:color="000000" w:sz="4"/>
                  </w:tcBorders>
                </w:tcPr>
                <w:p/>
              </w:tc>
              <w:tc>
                <w:tcPr>
                  <w:tcW w:type="dxa" w:w="706"/>
                  <w:vMerge/>
                  <w:tcBorders>
                    <w:top w:val="single" w:color="000000" w:sz="4"/>
                    <w:left w:val="none" w:color="000000" w:sz="4"/>
                    <w:bottom w:val="singl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w:t>
                  </w:r>
                  <w:r>
                    <w:rPr>
                      <w:color w:val="000000"/>
                      <w:sz w:val="21"/>
                    </w:rPr>
                    <w:t>展示墙</w:t>
                  </w:r>
                  <w:r>
                    <w:rPr>
                      <w:color w:val="000000"/>
                      <w:sz w:val="21"/>
                    </w:rPr>
                    <w:t>B段</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展示墙</w:t>
                  </w:r>
                  <w:r>
                    <w:rPr>
                      <w:color w:val="000000"/>
                      <w:sz w:val="21"/>
                    </w:rPr>
                    <w:t>B段制作及安装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拟安装位置：从南门中央通道往第</w:t>
                  </w:r>
                  <w:r>
                    <w:rPr>
                      <w:color w:val="000000"/>
                      <w:sz w:val="21"/>
                    </w:rPr>
                    <w:t>2教学楼进走廊后右边靠停车场出口旁的空置栏杆位置，尺寸总宽度约为20米。主材要求：不锈钢+铝单板。</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9</w:t>
                  </w:r>
                </w:p>
              </w:tc>
              <w:tc>
                <w:tcPr>
                  <w:tcW w:type="dxa" w:w="353"/>
                  <w:vMerge/>
                  <w:tcBorders>
                    <w:top w:val="none" w:color="000000" w:sz="4"/>
                    <w:left w:val="none" w:color="000000" w:sz="4"/>
                    <w:bottom w:val="none" w:color="000000" w:sz="4"/>
                    <w:right w:val="single" w:color="000000" w:sz="4"/>
                  </w:tcBorders>
                </w:tcPr>
                <w:p/>
              </w:tc>
              <w:tc>
                <w:tcPr>
                  <w:tcW w:type="dxa" w:w="706"/>
                  <w:vMerge/>
                  <w:tcBorders>
                    <w:top w:val="single" w:color="000000" w:sz="4"/>
                    <w:left w:val="none" w:color="000000" w:sz="4"/>
                    <w:bottom w:val="singl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公告栏</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公告栏制作及安装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拟安装位置：从第</w:t>
                  </w:r>
                  <w:r>
                    <w:rPr>
                      <w:color w:val="000000"/>
                      <w:sz w:val="21"/>
                    </w:rPr>
                    <w:t>2教学楼往电信楼走廊出口处右边空置墙面，尺寸约为3500X1200。主材要求：不锈钢喷漆+玻璃。</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10</w:t>
                  </w:r>
                </w:p>
              </w:tc>
              <w:tc>
                <w:tcPr>
                  <w:tcW w:type="dxa" w:w="353"/>
                  <w:vMerge/>
                  <w:tcBorders>
                    <w:top w:val="none" w:color="000000" w:sz="4"/>
                    <w:left w:val="none" w:color="000000" w:sz="4"/>
                    <w:bottom w:val="none" w:color="000000" w:sz="4"/>
                    <w:right w:val="single" w:color="000000" w:sz="4"/>
                  </w:tcBorders>
                </w:tcPr>
                <w:p/>
              </w:tc>
              <w:tc>
                <w:tcPr>
                  <w:tcW w:type="dxa" w:w="706"/>
                  <w:vMerge/>
                  <w:tcBorders>
                    <w:top w:val="single" w:color="000000" w:sz="4"/>
                    <w:left w:val="none" w:color="000000" w:sz="4"/>
                    <w:bottom w:val="singl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氛围墙</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氛围墙制作及安装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拟安装位置：从第</w:t>
                  </w:r>
                  <w:r>
                    <w:rPr>
                      <w:color w:val="000000"/>
                      <w:sz w:val="21"/>
                    </w:rPr>
                    <w:t>2教学楼往电信楼走廊出口处左边空置墙面，墙面使用尺寸约为10000X6000。主材要求：不锈钢立体字+亚克力画面。</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11</w:t>
                  </w:r>
                </w:p>
              </w:tc>
              <w:tc>
                <w:tcPr>
                  <w:tcW w:type="dxa" w:w="353"/>
                  <w:vMerge/>
                  <w:tcBorders>
                    <w:top w:val="none" w:color="000000" w:sz="4"/>
                    <w:left w:val="none" w:color="000000" w:sz="4"/>
                    <w:bottom w:val="none" w:color="000000" w:sz="4"/>
                    <w:right w:val="single" w:color="000000" w:sz="4"/>
                  </w:tcBorders>
                </w:tcPr>
                <w:p/>
              </w:tc>
              <w:tc>
                <w:tcPr>
                  <w:tcW w:type="dxa" w:w="706"/>
                  <w:vMerge/>
                  <w:tcBorders>
                    <w:top w:val="single" w:color="000000" w:sz="4"/>
                    <w:left w:val="none" w:color="000000" w:sz="4"/>
                    <w:bottom w:val="singl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吊牌指引</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吊牌指引制作及安装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拟安装位置：第二教学楼各通道口处，尺寸为</w:t>
                  </w:r>
                  <w:r>
                    <w:rPr>
                      <w:color w:val="000000"/>
                      <w:sz w:val="21"/>
                    </w:rPr>
                    <w:t>220X1400。主材要求：不锈钢烤漆+亚克力雕刻字。</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12</w:t>
                  </w:r>
                </w:p>
              </w:tc>
              <w:tc>
                <w:tcPr>
                  <w:tcW w:type="dxa" w:w="353"/>
                  <w:vMerge/>
                  <w:tcBorders>
                    <w:top w:val="none" w:color="000000" w:sz="4"/>
                    <w:left w:val="none" w:color="000000" w:sz="4"/>
                    <w:bottom w:val="none" w:color="000000" w:sz="4"/>
                    <w:right w:val="single" w:color="000000" w:sz="4"/>
                  </w:tcBorders>
                </w:tcPr>
                <w:p/>
              </w:tc>
              <w:tc>
                <w:tcPr>
                  <w:tcW w:type="dxa" w:w="706"/>
                  <w:vMerge/>
                  <w:tcBorders>
                    <w:top w:val="single" w:color="000000" w:sz="4"/>
                    <w:left w:val="none" w:color="000000" w:sz="4"/>
                    <w:bottom w:val="singl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洗手间指示牌</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洗手间指示牌制作及安装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拟安装位置：各楼层洗手间门口位置。主材要求：亚克力</w:t>
                  </w:r>
                  <w:r>
                    <w:rPr>
                      <w:color w:val="000000"/>
                      <w:sz w:val="21"/>
                    </w:rPr>
                    <w:t>UV。</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13</w:t>
                  </w:r>
                </w:p>
              </w:tc>
              <w:tc>
                <w:tcPr>
                  <w:tcW w:type="dxa" w:w="353"/>
                  <w:vMerge/>
                  <w:tcBorders>
                    <w:top w:val="none" w:color="000000" w:sz="4"/>
                    <w:left w:val="none" w:color="000000" w:sz="4"/>
                    <w:bottom w:val="none" w:color="000000" w:sz="4"/>
                    <w:right w:val="single" w:color="000000" w:sz="4"/>
                  </w:tcBorders>
                </w:tcPr>
                <w:p/>
              </w:tc>
              <w:tc>
                <w:tcPr>
                  <w:tcW w:type="dxa" w:w="706"/>
                  <w:vMerge w:val="restart"/>
                  <w:tcBorders>
                    <w:top w:val="none" w:color="000000" w:sz="4"/>
                    <w:left w:val="none" w:color="000000" w:sz="4"/>
                    <w:bottom w:val="none" w:color="000000" w:sz="4"/>
                    <w:right w:val="single" w:color="000000" w:sz="4"/>
                  </w:tcBorders>
                  <w:vAlign w:val="top"/>
                </w:tcPr>
                <w:p>
                  <w:pPr>
                    <w:jc w:val="center"/>
                  </w:pPr>
                  <w:r>
                    <w:rPr>
                      <w:color w:val="000000"/>
                      <w:sz w:val="21"/>
                    </w:rPr>
                    <w:t>图书馆主楼</w:t>
                  </w: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吊牌指引</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吊牌指引制作及安装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16</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拟安装位置：图书馆主楼各通道口处，尺寸为</w:t>
                  </w:r>
                  <w:r>
                    <w:rPr>
                      <w:color w:val="000000"/>
                      <w:sz w:val="21"/>
                    </w:rPr>
                    <w:t>220X1400。主材要求：不锈钢烤漆+亚克力雕刻字。</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14</w:t>
                  </w:r>
                </w:p>
              </w:tc>
              <w:tc>
                <w:tcPr>
                  <w:tcW w:type="dxa" w:w="353"/>
                  <w:vMerge/>
                  <w:tcBorders>
                    <w:top w:val="none" w:color="000000" w:sz="4"/>
                    <w:left w:val="none" w:color="000000" w:sz="4"/>
                    <w:bottom w:val="none" w:color="000000" w:sz="4"/>
                    <w:right w:val="single" w:color="000000" w:sz="4"/>
                  </w:tcBorders>
                </w:tcPr>
                <w:p/>
              </w:tc>
              <w:tc>
                <w:tcPr>
                  <w:tcW w:type="dxa" w:w="706"/>
                  <w:vMerge/>
                  <w:tcBorders>
                    <w:top w:val="non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洗手间指示牌</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洗手间指示牌制作及安装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拟安装位置：各楼层洗手间门口位置。</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15</w:t>
                  </w:r>
                </w:p>
              </w:tc>
              <w:tc>
                <w:tcPr>
                  <w:tcW w:type="dxa" w:w="353"/>
                  <w:vMerge/>
                  <w:tcBorders>
                    <w:top w:val="none" w:color="000000" w:sz="4"/>
                    <w:left w:val="none" w:color="000000" w:sz="4"/>
                    <w:bottom w:val="none" w:color="000000" w:sz="4"/>
                    <w:right w:val="single" w:color="000000" w:sz="4"/>
                  </w:tcBorders>
                </w:tcPr>
                <w:p/>
              </w:tc>
              <w:tc>
                <w:tcPr>
                  <w:tcW w:type="dxa" w:w="706"/>
                  <w:vMerge/>
                  <w:tcBorders>
                    <w:top w:val="non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电梯楼层牌（外）</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电梯楼层牌（外）制作及安装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拟安装位置：各楼层电梯处，尺寸为</w:t>
                  </w:r>
                  <w:r>
                    <w:rPr>
                      <w:color w:val="000000"/>
                      <w:sz w:val="21"/>
                    </w:rPr>
                    <w:t>1200X650。主材要求：不锈钢烤漆+内容丝印。</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16</w:t>
                  </w:r>
                </w:p>
              </w:tc>
              <w:tc>
                <w:tcPr>
                  <w:tcW w:type="dxa" w:w="353"/>
                  <w:vMerge/>
                  <w:tcBorders>
                    <w:top w:val="none" w:color="000000" w:sz="4"/>
                    <w:left w:val="none" w:color="000000" w:sz="4"/>
                    <w:bottom w:val="none" w:color="000000" w:sz="4"/>
                    <w:right w:val="single" w:color="000000" w:sz="4"/>
                  </w:tcBorders>
                </w:tcPr>
                <w:p/>
              </w:tc>
              <w:tc>
                <w:tcPr>
                  <w:tcW w:type="dxa" w:w="706"/>
                  <w:vMerge/>
                  <w:tcBorders>
                    <w:top w:val="non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电梯楼层牌（内）</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电梯楼层牌（内）制作及安装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拟安装位置：各楼层电梯处，尺寸为</w:t>
                  </w:r>
                  <w:r>
                    <w:rPr>
                      <w:color w:val="000000"/>
                      <w:sz w:val="21"/>
                    </w:rPr>
                    <w:t>900X600。主材要求：不锈钢烤漆+内容丝印。</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17</w:t>
                  </w:r>
                </w:p>
              </w:tc>
              <w:tc>
                <w:tcPr>
                  <w:tcW w:type="dxa" w:w="353"/>
                  <w:vMerge/>
                  <w:tcBorders>
                    <w:top w:val="none" w:color="000000" w:sz="4"/>
                    <w:left w:val="none" w:color="000000" w:sz="4"/>
                    <w:bottom w:val="none" w:color="000000" w:sz="4"/>
                    <w:right w:val="single" w:color="000000" w:sz="4"/>
                  </w:tcBorders>
                </w:tcPr>
                <w:p/>
              </w:tc>
              <w:tc>
                <w:tcPr>
                  <w:tcW w:type="dxa" w:w="706"/>
                  <w:vMerge w:val="restart"/>
                  <w:tcBorders>
                    <w:top w:val="single" w:color="000000" w:sz="4"/>
                    <w:left w:val="none" w:color="000000" w:sz="4"/>
                    <w:bottom w:val="none" w:color="000000" w:sz="4"/>
                    <w:right w:val="single" w:color="000000" w:sz="4"/>
                  </w:tcBorders>
                  <w:vAlign w:val="top"/>
                </w:tcPr>
                <w:p>
                  <w:pPr>
                    <w:jc w:val="center"/>
                  </w:pPr>
                  <w:r>
                    <w:rPr>
                      <w:color w:val="000000"/>
                      <w:sz w:val="21"/>
                    </w:rPr>
                    <w:t>图书馆副楼</w:t>
                  </w: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吊牌指引</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吊牌指引制作及安装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拟安装位置：图书馆副楼各通道口处，尺寸为</w:t>
                  </w:r>
                  <w:r>
                    <w:rPr>
                      <w:color w:val="000000"/>
                      <w:sz w:val="21"/>
                    </w:rPr>
                    <w:t>220X1400。主材要求：不锈钢烤漆+亚克力雕刻字。</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18</w:t>
                  </w:r>
                </w:p>
              </w:tc>
              <w:tc>
                <w:tcPr>
                  <w:tcW w:type="dxa" w:w="353"/>
                  <w:vMerge/>
                  <w:tcBorders>
                    <w:top w:val="non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洗手间指示牌</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洗手间指示牌制作及安装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拟安装位置：各楼层洗手间门口位置。主材要求：亚克力</w:t>
                  </w:r>
                  <w:r>
                    <w:rPr>
                      <w:color w:val="000000"/>
                      <w:sz w:val="21"/>
                    </w:rPr>
                    <w:t>UV。</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19</w:t>
                  </w:r>
                </w:p>
              </w:tc>
              <w:tc>
                <w:tcPr>
                  <w:tcW w:type="dxa" w:w="353"/>
                  <w:vMerge/>
                  <w:tcBorders>
                    <w:top w:val="non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电梯楼层牌（外）</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电梯楼层牌（外）制作及安装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拟安装位置：各楼层电梯处，尺寸为</w:t>
                  </w:r>
                  <w:r>
                    <w:rPr>
                      <w:color w:val="000000"/>
                      <w:sz w:val="21"/>
                    </w:rPr>
                    <w:t>1200X650。主材要求：不锈钢烤漆+内容丝印。</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20</w:t>
                  </w:r>
                </w:p>
              </w:tc>
              <w:tc>
                <w:tcPr>
                  <w:tcW w:type="dxa" w:w="353"/>
                  <w:vMerge/>
                  <w:tcBorders>
                    <w:top w:val="non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电梯楼层牌（内）</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电梯楼层牌（内）制作及安装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拟安装位置：各楼层电梯处，尺寸为</w:t>
                  </w:r>
                  <w:r>
                    <w:rPr>
                      <w:color w:val="000000"/>
                      <w:sz w:val="21"/>
                    </w:rPr>
                    <w:t>900X600。主材要求：不锈钢烤漆+内容丝印。</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21</w:t>
                  </w:r>
                </w:p>
              </w:tc>
              <w:tc>
                <w:tcPr>
                  <w:tcW w:type="dxa" w:w="353"/>
                  <w:vMerge w:val="restart"/>
                  <w:tcBorders>
                    <w:top w:val="single" w:color="000000" w:sz="4"/>
                    <w:left w:val="none" w:color="000000" w:sz="4"/>
                    <w:bottom w:val="none" w:color="000000" w:sz="4"/>
                    <w:right w:val="single" w:color="000000" w:sz="4"/>
                  </w:tcBorders>
                  <w:vAlign w:val="top"/>
                </w:tcPr>
                <w:p>
                  <w:pPr>
                    <w:jc w:val="center"/>
                  </w:pPr>
                  <w:r>
                    <w:rPr>
                      <w:color w:val="000000"/>
                      <w:sz w:val="21"/>
                    </w:rPr>
                    <w:t>实训区</w:t>
                  </w:r>
                </w:p>
              </w:tc>
              <w:tc>
                <w:tcPr>
                  <w:tcW w:type="dxa" w:w="706"/>
                  <w:vMerge w:val="restart"/>
                  <w:tcBorders>
                    <w:top w:val="single" w:color="000000" w:sz="4"/>
                    <w:left w:val="none" w:color="000000" w:sz="4"/>
                    <w:bottom w:val="none" w:color="000000" w:sz="4"/>
                    <w:right w:val="single" w:color="000000" w:sz="4"/>
                  </w:tcBorders>
                  <w:vAlign w:val="top"/>
                </w:tcPr>
                <w:p>
                  <w:pPr>
                    <w:jc w:val="center"/>
                  </w:pPr>
                  <w:r>
                    <w:rPr>
                      <w:color w:val="000000"/>
                      <w:sz w:val="21"/>
                    </w:rPr>
                    <w:t>电信实训楼</w:t>
                  </w: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w:t>
                  </w:r>
                  <w:r>
                    <w:rPr>
                      <w:color w:val="000000"/>
                      <w:sz w:val="21"/>
                    </w:rPr>
                    <w:t>学院特色展墙</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学院特色展墙制作及安装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拟安装位置：从第</w:t>
                  </w:r>
                  <w:r>
                    <w:rPr>
                      <w:color w:val="000000"/>
                      <w:sz w:val="21"/>
                    </w:rPr>
                    <w:t>2教学楼往电信楼入口处走廊右边空置墙面，墙面使用尺寸约为6500X2600。主材要求：不锈钢+铝单板。</w:t>
                  </w:r>
                  <w:r>
                    <w:br/>
                  </w:r>
                  <w:r>
                    <w:rPr>
                      <w:color w:val="000000"/>
                      <w:sz w:val="21"/>
                    </w:rPr>
                    <w:t>拟安装位置：从第</w:t>
                  </w:r>
                  <w:r>
                    <w:rPr>
                      <w:color w:val="000000"/>
                      <w:sz w:val="21"/>
                    </w:rPr>
                    <w:t>2教学楼往电信楼入口处走廊左边空置墙面，墙面使用尺寸约为6500X2600。主材要求：不锈钢+铝单板。</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22</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公告栏</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公告栏制作及安装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拟安装位置：从电信楼往文理副楼方向出口处左边空置墙面，尺寸约为</w:t>
                  </w:r>
                  <w:r>
                    <w:rPr>
                      <w:color w:val="000000"/>
                      <w:sz w:val="21"/>
                    </w:rPr>
                    <w:t>3500X1200。主材要求：不锈钢喷漆+玻璃。</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23</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吊牌指引</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吊牌指引制作及安装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拟安装位置：电信实训楼各通道口处，尺寸为</w:t>
                  </w:r>
                  <w:r>
                    <w:rPr>
                      <w:color w:val="000000"/>
                      <w:sz w:val="21"/>
                    </w:rPr>
                    <w:t>220X1400。主材要求：不锈钢烤漆+亚克力雕刻字。</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24</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洗手间指示牌</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洗手间指示牌制作及安装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拟安装位置：各楼层洗手间门口位置。主材要求：亚克力</w:t>
                  </w:r>
                  <w:r>
                    <w:rPr>
                      <w:color w:val="000000"/>
                      <w:sz w:val="21"/>
                    </w:rPr>
                    <w:t>UV。</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25</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特色楼名</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特色楼名制作及安装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拟安装位置：一楼两个主出入口墙面上，尺寸为</w:t>
                  </w:r>
                  <w:r>
                    <w:rPr>
                      <w:color w:val="000000"/>
                      <w:sz w:val="21"/>
                    </w:rPr>
                    <w:t>2300X850。主材要求：不锈钢烤漆。</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26</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防撞贴条</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防撞贴条制作及安装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米</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各区域玻璃位置</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27</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电梯楼层牌（外）</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电梯楼层牌（外）制作及安装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拟安装位置：各楼层电梯处，尺寸为</w:t>
                  </w:r>
                  <w:r>
                    <w:rPr>
                      <w:color w:val="000000"/>
                      <w:sz w:val="21"/>
                    </w:rPr>
                    <w:t>1200X650。主材要求：不锈钢烤漆+内容丝印。</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28</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电梯楼层牌（内）</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电梯楼层牌（内）制作及安装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拟安装位置：各楼层电梯处，尺寸为</w:t>
                  </w:r>
                  <w:r>
                    <w:rPr>
                      <w:color w:val="000000"/>
                      <w:sz w:val="21"/>
                    </w:rPr>
                    <w:t>900X600。主材要求：不锈钢烤漆+内容丝印。</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29</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特色楼标</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特色楼标制作及安装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拟安装位置：一楼中庭位置草地上，尺寸为</w:t>
                  </w:r>
                  <w:r>
                    <w:rPr>
                      <w:color w:val="000000"/>
                      <w:sz w:val="21"/>
                    </w:rPr>
                    <w:t>1600X800。主材要求：不锈钢烤漆。</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30</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知识科普物理装置</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知识科普物理装置制作及安装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拟安装位置：电信楼中庭草地位置，互动装置宽度约为</w:t>
                  </w:r>
                  <w:r>
                    <w:rPr>
                      <w:color w:val="000000"/>
                      <w:sz w:val="21"/>
                    </w:rPr>
                    <w:t>2.6米。主材要求：户外防水防锈材料。</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31</w:t>
                  </w:r>
                </w:p>
              </w:tc>
              <w:tc>
                <w:tcPr>
                  <w:tcW w:type="dxa" w:w="353"/>
                  <w:vMerge/>
                  <w:tcBorders>
                    <w:top w:val="single" w:color="000000" w:sz="4"/>
                    <w:left w:val="none" w:color="000000" w:sz="4"/>
                    <w:bottom w:val="none" w:color="000000" w:sz="4"/>
                    <w:right w:val="single" w:color="000000" w:sz="4"/>
                  </w:tcBorders>
                </w:tcPr>
                <w:p/>
              </w:tc>
              <w:tc>
                <w:tcPr>
                  <w:tcW w:type="dxa" w:w="706"/>
                  <w:vMerge w:val="restart"/>
                  <w:tcBorders>
                    <w:top w:val="single" w:color="000000" w:sz="4"/>
                    <w:left w:val="none" w:color="000000" w:sz="4"/>
                    <w:bottom w:val="none" w:color="000000" w:sz="4"/>
                    <w:right w:val="single" w:color="000000" w:sz="4"/>
                  </w:tcBorders>
                  <w:vAlign w:val="top"/>
                </w:tcPr>
                <w:p>
                  <w:pPr>
                    <w:jc w:val="center"/>
                  </w:pPr>
                  <w:r>
                    <w:rPr>
                      <w:sz w:val="21"/>
                    </w:rPr>
                    <w:t>文理实训楼</w:t>
                  </w:r>
                </w:p>
              </w:tc>
              <w:tc>
                <w:tcPr>
                  <w:tcW w:type="dxa" w:w="679"/>
                  <w:tcBorders>
                    <w:top w:val="single" w:color="000000" w:sz="4"/>
                    <w:left w:val="none" w:color="000000" w:sz="4"/>
                    <w:bottom w:val="none" w:color="000000" w:sz="4"/>
                    <w:right w:val="single" w:color="000000" w:sz="4"/>
                  </w:tcBorders>
                  <w:vAlign w:val="top"/>
                </w:tcPr>
                <w:p>
                  <w:pPr>
                    <w:jc w:val="center"/>
                  </w:pPr>
                  <w:r>
                    <w:rPr>
                      <w:sz w:val="21"/>
                    </w:rPr>
                    <w:t>▲</w:t>
                  </w:r>
                  <w:r>
                    <w:rPr>
                      <w:sz w:val="21"/>
                    </w:rPr>
                    <w:t>学院特色展墙</w:t>
                  </w:r>
                </w:p>
              </w:tc>
              <w:tc>
                <w:tcPr>
                  <w:tcW w:type="dxa" w:w="869"/>
                  <w:tcBorders>
                    <w:top w:val="none" w:color="000000" w:sz="4"/>
                    <w:left w:val="none" w:color="000000" w:sz="4"/>
                    <w:bottom w:val="single" w:color="000000" w:sz="4"/>
                    <w:right w:val="single" w:color="000000" w:sz="4"/>
                  </w:tcBorders>
                  <w:vAlign w:val="top"/>
                </w:tcPr>
                <w:p>
                  <w:pPr>
                    <w:jc w:val="center"/>
                  </w:pPr>
                  <w:r>
                    <w:rPr>
                      <w:sz w:val="21"/>
                    </w:rPr>
                    <w:t>学院特色展墙制作及安装</w:t>
                  </w:r>
                </w:p>
              </w:tc>
              <w:tc>
                <w:tcPr>
                  <w:tcW w:type="dxa" w:w="353"/>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sz w:val="21"/>
                    </w:rPr>
                    <w:t>2</w:t>
                  </w:r>
                </w:p>
              </w:tc>
              <w:tc>
                <w:tcPr>
                  <w:tcW w:type="dxa" w:w="1739"/>
                  <w:tcBorders>
                    <w:top w:val="none" w:color="000000" w:sz="4"/>
                    <w:left w:val="none" w:color="000000" w:sz="4"/>
                    <w:bottom w:val="single" w:color="000000" w:sz="4"/>
                    <w:right w:val="single" w:color="000000" w:sz="4"/>
                  </w:tcBorders>
                  <w:vAlign w:val="top"/>
                </w:tcPr>
                <w:p>
                  <w:pPr>
                    <w:jc w:val="center"/>
                  </w:pPr>
                  <w:r>
                    <w:rPr>
                      <w:sz w:val="21"/>
                    </w:rPr>
                    <w:t>拟安装位置：从文理副楼往文理主楼入口处走廊左边空置墙面，墙面使用尺寸约为</w:t>
                  </w:r>
                  <w:r>
                    <w:rPr>
                      <w:sz w:val="21"/>
                    </w:rPr>
                    <w:t>6500X2600。主材要求：不锈钢+铝单板。</w:t>
                  </w:r>
                  <w:r>
                    <w:br/>
                  </w:r>
                  <w:r>
                    <w:rPr>
                      <w:sz w:val="21"/>
                    </w:rPr>
                    <w:t>拟安装位置：从文理副楼往文理主楼入口处走廊右边空置墙面，墙面使用尺寸约为</w:t>
                  </w:r>
                  <w:r>
                    <w:rPr>
                      <w:sz w:val="21"/>
                    </w:rPr>
                    <w:t>6500X2600。主材要求：不锈钢+铝单板。</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32</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sz w:val="21"/>
                    </w:rPr>
                    <w:t>公告栏</w:t>
                  </w:r>
                </w:p>
              </w:tc>
              <w:tc>
                <w:tcPr>
                  <w:tcW w:type="dxa" w:w="869"/>
                  <w:tcBorders>
                    <w:top w:val="none" w:color="000000" w:sz="4"/>
                    <w:left w:val="none" w:color="000000" w:sz="4"/>
                    <w:bottom w:val="single" w:color="000000" w:sz="4"/>
                    <w:right w:val="single" w:color="000000" w:sz="4"/>
                  </w:tcBorders>
                  <w:vAlign w:val="top"/>
                </w:tcPr>
                <w:p>
                  <w:pPr>
                    <w:jc w:val="center"/>
                  </w:pPr>
                  <w:r>
                    <w:rPr>
                      <w:sz w:val="21"/>
                    </w:rPr>
                    <w:t>公告栏制作及安装</w:t>
                  </w:r>
                </w:p>
              </w:tc>
              <w:tc>
                <w:tcPr>
                  <w:tcW w:type="dxa" w:w="353"/>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sz w:val="21"/>
                    </w:rPr>
                    <w:t>1</w:t>
                  </w:r>
                </w:p>
              </w:tc>
              <w:tc>
                <w:tcPr>
                  <w:tcW w:type="dxa" w:w="1739"/>
                  <w:tcBorders>
                    <w:top w:val="none" w:color="000000" w:sz="4"/>
                    <w:left w:val="none" w:color="000000" w:sz="4"/>
                    <w:bottom w:val="single" w:color="000000" w:sz="4"/>
                    <w:right w:val="single" w:color="000000" w:sz="4"/>
                  </w:tcBorders>
                  <w:vAlign w:val="top"/>
                </w:tcPr>
                <w:p>
                  <w:pPr>
                    <w:jc w:val="center"/>
                  </w:pPr>
                  <w:r>
                    <w:rPr>
                      <w:sz w:val="21"/>
                    </w:rPr>
                    <w:t>拟安装位置：文理楼实训教室入口右边空置墙面，尺寸约为</w:t>
                  </w:r>
                  <w:r>
                    <w:rPr>
                      <w:sz w:val="21"/>
                    </w:rPr>
                    <w:t>3500X1200。主材要求：不锈钢喷漆+玻璃。</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33</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sz w:val="21"/>
                    </w:rPr>
                    <w:t>吊牌指引</w:t>
                  </w:r>
                </w:p>
              </w:tc>
              <w:tc>
                <w:tcPr>
                  <w:tcW w:type="dxa" w:w="869"/>
                  <w:tcBorders>
                    <w:top w:val="none" w:color="000000" w:sz="4"/>
                    <w:left w:val="none" w:color="000000" w:sz="4"/>
                    <w:bottom w:val="single" w:color="000000" w:sz="4"/>
                    <w:right w:val="single" w:color="000000" w:sz="4"/>
                  </w:tcBorders>
                  <w:vAlign w:val="top"/>
                </w:tcPr>
                <w:p>
                  <w:pPr>
                    <w:jc w:val="center"/>
                  </w:pPr>
                  <w:r>
                    <w:rPr>
                      <w:sz w:val="21"/>
                    </w:rPr>
                    <w:t>吊牌指引制作及安装</w:t>
                  </w:r>
                </w:p>
              </w:tc>
              <w:tc>
                <w:tcPr>
                  <w:tcW w:type="dxa" w:w="353"/>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sz w:val="21"/>
                    </w:rPr>
                    <w:t>24</w:t>
                  </w:r>
                </w:p>
              </w:tc>
              <w:tc>
                <w:tcPr>
                  <w:tcW w:type="dxa" w:w="1739"/>
                  <w:tcBorders>
                    <w:top w:val="none" w:color="000000" w:sz="4"/>
                    <w:left w:val="none" w:color="000000" w:sz="4"/>
                    <w:bottom w:val="single" w:color="000000" w:sz="4"/>
                    <w:right w:val="single" w:color="000000" w:sz="4"/>
                  </w:tcBorders>
                  <w:vAlign w:val="top"/>
                </w:tcPr>
                <w:p>
                  <w:pPr>
                    <w:jc w:val="center"/>
                  </w:pPr>
                  <w:r>
                    <w:rPr>
                      <w:sz w:val="21"/>
                    </w:rPr>
                    <w:t>拟安装位置：文理实训楼各通道口处，尺寸为</w:t>
                  </w:r>
                  <w:r>
                    <w:rPr>
                      <w:sz w:val="21"/>
                    </w:rPr>
                    <w:t>220X1400。主材要求：不锈钢烤漆+亚克力雕刻字。</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34</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sz w:val="21"/>
                    </w:rPr>
                    <w:t>洗手间指示牌</w:t>
                  </w:r>
                </w:p>
              </w:tc>
              <w:tc>
                <w:tcPr>
                  <w:tcW w:type="dxa" w:w="869"/>
                  <w:tcBorders>
                    <w:top w:val="none" w:color="000000" w:sz="4"/>
                    <w:left w:val="none" w:color="000000" w:sz="4"/>
                    <w:bottom w:val="single" w:color="000000" w:sz="4"/>
                    <w:right w:val="single" w:color="000000" w:sz="4"/>
                  </w:tcBorders>
                  <w:vAlign w:val="top"/>
                </w:tcPr>
                <w:p>
                  <w:pPr>
                    <w:jc w:val="center"/>
                  </w:pPr>
                  <w:r>
                    <w:rPr>
                      <w:sz w:val="21"/>
                    </w:rPr>
                    <w:t>洗手间指示牌制作及安装</w:t>
                  </w:r>
                </w:p>
              </w:tc>
              <w:tc>
                <w:tcPr>
                  <w:tcW w:type="dxa" w:w="353"/>
                  <w:tcBorders>
                    <w:top w:val="none" w:color="000000" w:sz="4"/>
                    <w:left w:val="none" w:color="000000" w:sz="4"/>
                    <w:bottom w:val="single" w:color="000000" w:sz="4"/>
                    <w:right w:val="single" w:color="000000" w:sz="4"/>
                  </w:tcBorders>
                  <w:vAlign w:val="top"/>
                </w:tcPr>
                <w:p>
                  <w:pPr>
                    <w:jc w:val="center"/>
                  </w:pPr>
                  <w:r>
                    <w:rPr>
                      <w:sz w:val="21"/>
                    </w:rPr>
                    <w:t>套</w:t>
                  </w:r>
                </w:p>
              </w:tc>
              <w:tc>
                <w:tcPr>
                  <w:tcW w:type="dxa" w:w="421"/>
                  <w:tcBorders>
                    <w:top w:val="none" w:color="000000" w:sz="4"/>
                    <w:left w:val="none" w:color="000000" w:sz="4"/>
                    <w:bottom w:val="single" w:color="000000" w:sz="4"/>
                    <w:right w:val="single" w:color="000000" w:sz="4"/>
                  </w:tcBorders>
                  <w:vAlign w:val="top"/>
                </w:tcPr>
                <w:p>
                  <w:pPr>
                    <w:jc w:val="center"/>
                  </w:pPr>
                  <w:r>
                    <w:rPr>
                      <w:sz w:val="21"/>
                    </w:rPr>
                    <w:t>12</w:t>
                  </w:r>
                </w:p>
              </w:tc>
              <w:tc>
                <w:tcPr>
                  <w:tcW w:type="dxa" w:w="1739"/>
                  <w:tcBorders>
                    <w:top w:val="none" w:color="000000" w:sz="4"/>
                    <w:left w:val="none" w:color="000000" w:sz="4"/>
                    <w:bottom w:val="single" w:color="000000" w:sz="4"/>
                    <w:right w:val="single" w:color="000000" w:sz="4"/>
                  </w:tcBorders>
                  <w:vAlign w:val="top"/>
                </w:tcPr>
                <w:p>
                  <w:pPr>
                    <w:jc w:val="center"/>
                  </w:pPr>
                  <w:r>
                    <w:rPr>
                      <w:sz w:val="21"/>
                    </w:rPr>
                    <w:t>拟安装位置：各楼层洗手间门口位置。主材要求：亚克力</w:t>
                  </w:r>
                  <w:r>
                    <w:rPr>
                      <w:sz w:val="21"/>
                    </w:rPr>
                    <w:t>UV。</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35</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sz w:val="21"/>
                    </w:rPr>
                    <w:t>特色楼名</w:t>
                  </w:r>
                </w:p>
              </w:tc>
              <w:tc>
                <w:tcPr>
                  <w:tcW w:type="dxa" w:w="869"/>
                  <w:tcBorders>
                    <w:top w:val="none" w:color="000000" w:sz="4"/>
                    <w:left w:val="none" w:color="000000" w:sz="4"/>
                    <w:bottom w:val="single" w:color="000000" w:sz="4"/>
                    <w:right w:val="single" w:color="000000" w:sz="4"/>
                  </w:tcBorders>
                  <w:vAlign w:val="top"/>
                </w:tcPr>
                <w:p>
                  <w:pPr>
                    <w:jc w:val="center"/>
                  </w:pPr>
                  <w:r>
                    <w:rPr>
                      <w:sz w:val="21"/>
                    </w:rPr>
                    <w:t>特色楼名制作及安装</w:t>
                  </w:r>
                </w:p>
              </w:tc>
              <w:tc>
                <w:tcPr>
                  <w:tcW w:type="dxa" w:w="353"/>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sz w:val="21"/>
                    </w:rPr>
                    <w:t>2</w:t>
                  </w:r>
                </w:p>
              </w:tc>
              <w:tc>
                <w:tcPr>
                  <w:tcW w:type="dxa" w:w="1739"/>
                  <w:tcBorders>
                    <w:top w:val="none" w:color="000000" w:sz="4"/>
                    <w:left w:val="none" w:color="000000" w:sz="4"/>
                    <w:bottom w:val="single" w:color="000000" w:sz="4"/>
                    <w:right w:val="single" w:color="000000" w:sz="4"/>
                  </w:tcBorders>
                  <w:vAlign w:val="top"/>
                </w:tcPr>
                <w:p>
                  <w:pPr>
                    <w:jc w:val="center"/>
                  </w:pPr>
                  <w:r>
                    <w:rPr>
                      <w:sz w:val="21"/>
                    </w:rPr>
                    <w:t>拟安装位置：一楼两个主出入口墙面上，尺寸为</w:t>
                  </w:r>
                  <w:r>
                    <w:rPr>
                      <w:sz w:val="21"/>
                    </w:rPr>
                    <w:t>2300X850。主材要求：不锈钢烤漆。</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36</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sz w:val="21"/>
                    </w:rPr>
                    <w:t>防撞贴条</w:t>
                  </w:r>
                </w:p>
              </w:tc>
              <w:tc>
                <w:tcPr>
                  <w:tcW w:type="dxa" w:w="869"/>
                  <w:tcBorders>
                    <w:top w:val="none" w:color="000000" w:sz="4"/>
                    <w:left w:val="none" w:color="000000" w:sz="4"/>
                    <w:bottom w:val="single" w:color="000000" w:sz="4"/>
                    <w:right w:val="single" w:color="000000" w:sz="4"/>
                  </w:tcBorders>
                  <w:vAlign w:val="top"/>
                </w:tcPr>
                <w:p>
                  <w:pPr>
                    <w:jc w:val="center"/>
                  </w:pPr>
                  <w:r>
                    <w:rPr>
                      <w:sz w:val="21"/>
                    </w:rPr>
                    <w:t>防撞贴条制作及安装</w:t>
                  </w:r>
                </w:p>
              </w:tc>
              <w:tc>
                <w:tcPr>
                  <w:tcW w:type="dxa" w:w="353"/>
                  <w:tcBorders>
                    <w:top w:val="none" w:color="000000" w:sz="4"/>
                    <w:left w:val="none" w:color="000000" w:sz="4"/>
                    <w:bottom w:val="single" w:color="000000" w:sz="4"/>
                    <w:right w:val="single" w:color="000000" w:sz="4"/>
                  </w:tcBorders>
                  <w:vAlign w:val="top"/>
                </w:tcPr>
                <w:p>
                  <w:pPr>
                    <w:jc w:val="center"/>
                  </w:pPr>
                  <w:r>
                    <w:rPr>
                      <w:sz w:val="21"/>
                    </w:rPr>
                    <w:t>米</w:t>
                  </w:r>
                </w:p>
              </w:tc>
              <w:tc>
                <w:tcPr>
                  <w:tcW w:type="dxa" w:w="421"/>
                  <w:tcBorders>
                    <w:top w:val="none" w:color="000000" w:sz="4"/>
                    <w:left w:val="none" w:color="000000" w:sz="4"/>
                    <w:bottom w:val="single" w:color="000000" w:sz="4"/>
                    <w:right w:val="single" w:color="000000" w:sz="4"/>
                  </w:tcBorders>
                  <w:vAlign w:val="top"/>
                </w:tcPr>
                <w:p>
                  <w:pPr>
                    <w:jc w:val="center"/>
                  </w:pPr>
                  <w:r>
                    <w:rPr>
                      <w:sz w:val="21"/>
                    </w:rPr>
                    <w:t>30</w:t>
                  </w:r>
                </w:p>
              </w:tc>
              <w:tc>
                <w:tcPr>
                  <w:tcW w:type="dxa" w:w="1739"/>
                  <w:tcBorders>
                    <w:top w:val="none" w:color="000000" w:sz="4"/>
                    <w:left w:val="none" w:color="000000" w:sz="4"/>
                    <w:bottom w:val="single" w:color="000000" w:sz="4"/>
                    <w:right w:val="single" w:color="000000" w:sz="4"/>
                  </w:tcBorders>
                  <w:vAlign w:val="top"/>
                </w:tcPr>
                <w:p>
                  <w:pPr>
                    <w:jc w:val="center"/>
                  </w:pPr>
                  <w:r>
                    <w:rPr>
                      <w:sz w:val="21"/>
                    </w:rPr>
                    <w:t>各区域玻璃位置</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37</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sz w:val="21"/>
                    </w:rPr>
                    <w:t>电梯楼层牌（外）</w:t>
                  </w:r>
                </w:p>
              </w:tc>
              <w:tc>
                <w:tcPr>
                  <w:tcW w:type="dxa" w:w="869"/>
                  <w:tcBorders>
                    <w:top w:val="none" w:color="000000" w:sz="4"/>
                    <w:left w:val="none" w:color="000000" w:sz="4"/>
                    <w:bottom w:val="single" w:color="000000" w:sz="4"/>
                    <w:right w:val="single" w:color="000000" w:sz="4"/>
                  </w:tcBorders>
                  <w:vAlign w:val="top"/>
                </w:tcPr>
                <w:p>
                  <w:pPr>
                    <w:jc w:val="center"/>
                  </w:pPr>
                  <w:r>
                    <w:rPr>
                      <w:sz w:val="21"/>
                    </w:rPr>
                    <w:t>电梯楼层牌（外）制作及安装</w:t>
                  </w:r>
                </w:p>
              </w:tc>
              <w:tc>
                <w:tcPr>
                  <w:tcW w:type="dxa" w:w="353"/>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sz w:val="21"/>
                    </w:rPr>
                    <w:t>12</w:t>
                  </w:r>
                </w:p>
              </w:tc>
              <w:tc>
                <w:tcPr>
                  <w:tcW w:type="dxa" w:w="1739"/>
                  <w:tcBorders>
                    <w:top w:val="none" w:color="000000" w:sz="4"/>
                    <w:left w:val="none" w:color="000000" w:sz="4"/>
                    <w:bottom w:val="single" w:color="000000" w:sz="4"/>
                    <w:right w:val="single" w:color="000000" w:sz="4"/>
                  </w:tcBorders>
                  <w:vAlign w:val="top"/>
                </w:tcPr>
                <w:p>
                  <w:pPr>
                    <w:jc w:val="center"/>
                  </w:pPr>
                  <w:r>
                    <w:rPr>
                      <w:sz w:val="21"/>
                    </w:rPr>
                    <w:t>拟安装位置：各楼层电梯处，尺寸为</w:t>
                  </w:r>
                  <w:r>
                    <w:rPr>
                      <w:sz w:val="21"/>
                    </w:rPr>
                    <w:t>1200X650。主材要求：不锈钢烤漆+内容丝印。</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38</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sz w:val="21"/>
                    </w:rPr>
                    <w:t>电梯楼层牌（内）</w:t>
                  </w:r>
                </w:p>
              </w:tc>
              <w:tc>
                <w:tcPr>
                  <w:tcW w:type="dxa" w:w="869"/>
                  <w:tcBorders>
                    <w:top w:val="none" w:color="000000" w:sz="4"/>
                    <w:left w:val="none" w:color="000000" w:sz="4"/>
                    <w:bottom w:val="single" w:color="000000" w:sz="4"/>
                    <w:right w:val="single" w:color="000000" w:sz="4"/>
                  </w:tcBorders>
                  <w:vAlign w:val="top"/>
                </w:tcPr>
                <w:p>
                  <w:pPr>
                    <w:jc w:val="center"/>
                  </w:pPr>
                  <w:r>
                    <w:rPr>
                      <w:sz w:val="21"/>
                    </w:rPr>
                    <w:t>电梯楼层牌（内）制作及安装</w:t>
                  </w:r>
                </w:p>
              </w:tc>
              <w:tc>
                <w:tcPr>
                  <w:tcW w:type="dxa" w:w="353"/>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sz w:val="21"/>
                    </w:rPr>
                    <w:t>12</w:t>
                  </w:r>
                </w:p>
              </w:tc>
              <w:tc>
                <w:tcPr>
                  <w:tcW w:type="dxa" w:w="1739"/>
                  <w:tcBorders>
                    <w:top w:val="none" w:color="000000" w:sz="4"/>
                    <w:left w:val="none" w:color="000000" w:sz="4"/>
                    <w:bottom w:val="single" w:color="000000" w:sz="4"/>
                    <w:right w:val="single" w:color="000000" w:sz="4"/>
                  </w:tcBorders>
                  <w:vAlign w:val="top"/>
                </w:tcPr>
                <w:p>
                  <w:pPr>
                    <w:jc w:val="center"/>
                  </w:pPr>
                  <w:r>
                    <w:rPr>
                      <w:sz w:val="21"/>
                    </w:rPr>
                    <w:t>拟安装位置：各楼层电梯处，尺寸为</w:t>
                  </w:r>
                  <w:r>
                    <w:rPr>
                      <w:sz w:val="21"/>
                    </w:rPr>
                    <w:t>900X600。主材要求：不锈钢烤漆+内容丝印。</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39</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sz w:val="21"/>
                    </w:rPr>
                    <w:t>特色楼标</w:t>
                  </w:r>
                </w:p>
              </w:tc>
              <w:tc>
                <w:tcPr>
                  <w:tcW w:type="dxa" w:w="869"/>
                  <w:tcBorders>
                    <w:top w:val="none" w:color="000000" w:sz="4"/>
                    <w:left w:val="none" w:color="000000" w:sz="4"/>
                    <w:bottom w:val="single" w:color="000000" w:sz="4"/>
                    <w:right w:val="single" w:color="000000" w:sz="4"/>
                  </w:tcBorders>
                  <w:vAlign w:val="top"/>
                </w:tcPr>
                <w:p>
                  <w:pPr>
                    <w:jc w:val="center"/>
                  </w:pPr>
                  <w:r>
                    <w:rPr>
                      <w:sz w:val="21"/>
                    </w:rPr>
                    <w:t>特色楼标制作及安装</w:t>
                  </w:r>
                </w:p>
              </w:tc>
              <w:tc>
                <w:tcPr>
                  <w:tcW w:type="dxa" w:w="353"/>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sz w:val="21"/>
                    </w:rPr>
                    <w:t>1</w:t>
                  </w:r>
                </w:p>
              </w:tc>
              <w:tc>
                <w:tcPr>
                  <w:tcW w:type="dxa" w:w="1739"/>
                  <w:tcBorders>
                    <w:top w:val="none" w:color="000000" w:sz="4"/>
                    <w:left w:val="none" w:color="000000" w:sz="4"/>
                    <w:bottom w:val="single" w:color="000000" w:sz="4"/>
                    <w:right w:val="single" w:color="000000" w:sz="4"/>
                  </w:tcBorders>
                  <w:vAlign w:val="top"/>
                </w:tcPr>
                <w:p>
                  <w:pPr>
                    <w:jc w:val="center"/>
                  </w:pPr>
                  <w:r>
                    <w:rPr>
                      <w:sz w:val="21"/>
                    </w:rPr>
                    <w:t>拟安装位置：一楼中庭位置草地上，尺寸为</w:t>
                  </w:r>
                  <w:r>
                    <w:rPr>
                      <w:sz w:val="21"/>
                    </w:rPr>
                    <w:t>1600X800。主材要求：不锈钢烤漆。</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40</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sz w:val="21"/>
                    </w:rPr>
                    <w:t>知识科普物理装置</w:t>
                  </w:r>
                </w:p>
              </w:tc>
              <w:tc>
                <w:tcPr>
                  <w:tcW w:type="dxa" w:w="869"/>
                  <w:tcBorders>
                    <w:top w:val="none" w:color="000000" w:sz="4"/>
                    <w:left w:val="none" w:color="000000" w:sz="4"/>
                    <w:bottom w:val="single" w:color="000000" w:sz="4"/>
                    <w:right w:val="single" w:color="000000" w:sz="4"/>
                  </w:tcBorders>
                  <w:vAlign w:val="top"/>
                </w:tcPr>
                <w:p>
                  <w:pPr>
                    <w:jc w:val="center"/>
                  </w:pPr>
                  <w:r>
                    <w:rPr>
                      <w:sz w:val="21"/>
                    </w:rPr>
                    <w:t>知识科普物理装置制作及安装</w:t>
                  </w:r>
                </w:p>
              </w:tc>
              <w:tc>
                <w:tcPr>
                  <w:tcW w:type="dxa" w:w="353"/>
                  <w:tcBorders>
                    <w:top w:val="none" w:color="000000" w:sz="4"/>
                    <w:left w:val="none" w:color="000000" w:sz="4"/>
                    <w:bottom w:val="single" w:color="000000" w:sz="4"/>
                    <w:right w:val="single" w:color="000000" w:sz="4"/>
                  </w:tcBorders>
                  <w:vAlign w:val="top"/>
                </w:tcPr>
                <w:p>
                  <w:pPr>
                    <w:jc w:val="center"/>
                  </w:pPr>
                  <w:r>
                    <w:rPr>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sz w:val="21"/>
                    </w:rPr>
                    <w:t>1</w:t>
                  </w:r>
                </w:p>
              </w:tc>
              <w:tc>
                <w:tcPr>
                  <w:tcW w:type="dxa" w:w="1739"/>
                  <w:tcBorders>
                    <w:top w:val="none" w:color="000000" w:sz="4"/>
                    <w:left w:val="none" w:color="000000" w:sz="4"/>
                    <w:bottom w:val="single" w:color="000000" w:sz="4"/>
                    <w:right w:val="single" w:color="000000" w:sz="4"/>
                  </w:tcBorders>
                  <w:vAlign w:val="top"/>
                </w:tcPr>
                <w:p>
                  <w:pPr>
                    <w:jc w:val="center"/>
                  </w:pPr>
                  <w:r>
                    <w:rPr>
                      <w:sz w:val="21"/>
                    </w:rPr>
                    <w:t>拟安装位置：文理楼中庭草地位置，互动装置宽度约为</w:t>
                  </w:r>
                  <w:r>
                    <w:rPr>
                      <w:sz w:val="21"/>
                    </w:rPr>
                    <w:t>2.6米。主材要求：户外防水防锈材料。</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41</w:t>
                  </w:r>
                </w:p>
              </w:tc>
              <w:tc>
                <w:tcPr>
                  <w:tcW w:type="dxa" w:w="353"/>
                  <w:vMerge/>
                  <w:tcBorders>
                    <w:top w:val="single" w:color="000000" w:sz="4"/>
                    <w:left w:val="none" w:color="000000" w:sz="4"/>
                    <w:bottom w:val="none" w:color="000000" w:sz="4"/>
                    <w:right w:val="single" w:color="000000" w:sz="4"/>
                  </w:tcBorders>
                </w:tcPr>
                <w:p/>
              </w:tc>
              <w:tc>
                <w:tcPr>
                  <w:tcW w:type="dxa" w:w="706"/>
                  <w:vMerge w:val="restart"/>
                  <w:tcBorders>
                    <w:top w:val="single" w:color="000000" w:sz="4"/>
                    <w:left w:val="none" w:color="000000" w:sz="4"/>
                    <w:bottom w:val="none" w:color="000000" w:sz="4"/>
                    <w:right w:val="single" w:color="000000" w:sz="4"/>
                  </w:tcBorders>
                  <w:vAlign w:val="top"/>
                </w:tcPr>
                <w:p>
                  <w:pPr>
                    <w:jc w:val="center"/>
                  </w:pPr>
                  <w:r>
                    <w:rPr>
                      <w:color w:val="000000"/>
                      <w:sz w:val="21"/>
                    </w:rPr>
                    <w:t>文理楼副楼</w:t>
                  </w: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立式指引牌</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立式指引牌制作及安装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拟安装位置：一楼主入口位置。</w:t>
                  </w:r>
                  <w:r>
                    <w:br/>
                  </w:r>
                  <w:r>
                    <w:rPr>
                      <w:color w:val="000000"/>
                      <w:sz w:val="21"/>
                    </w:rPr>
                    <w:t>主材要求：不锈钢烤漆</w:t>
                  </w:r>
                  <w:r>
                    <w:rPr>
                      <w:color w:val="000000"/>
                      <w:sz w:val="21"/>
                    </w:rPr>
                    <w:t>+内容丝印。</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42</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吊牌指引</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吊牌指引制作及安装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拟安装位置：文理楼副楼各通道口处，尺寸为</w:t>
                  </w:r>
                  <w:r>
                    <w:rPr>
                      <w:color w:val="000000"/>
                      <w:sz w:val="21"/>
                    </w:rPr>
                    <w:t>220X1400。主材要求：不锈钢烤漆+亚克力雕刻字。</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43</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洗手间指示牌</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洗手间指示牌制作及安装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拟安装位置：各楼层洗手间门口位置。主材要求：亚克力</w:t>
                  </w:r>
                  <w:r>
                    <w:rPr>
                      <w:color w:val="000000"/>
                      <w:sz w:val="21"/>
                    </w:rPr>
                    <w:t>UV。</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44</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防撞贴条</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防撞贴条制作及安装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米</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各区域玻璃位置</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45</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电梯楼层牌（外）</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电梯楼层牌（外）制作及安装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拟安装位置：各楼层电梯处，尺寸为</w:t>
                  </w:r>
                  <w:r>
                    <w:rPr>
                      <w:color w:val="000000"/>
                      <w:sz w:val="21"/>
                    </w:rPr>
                    <w:t>1200X650。主材要求：不锈钢烤漆+内容丝印。</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46</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电梯楼层牌（内）</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电梯楼层牌（内）制作及安装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拟安装位置：各楼层电梯处，尺寸为</w:t>
                  </w:r>
                  <w:r>
                    <w:rPr>
                      <w:color w:val="000000"/>
                      <w:sz w:val="21"/>
                    </w:rPr>
                    <w:t>900X600。主材要求：不锈钢烤漆+内容丝印。</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47</w:t>
                  </w:r>
                </w:p>
              </w:tc>
              <w:tc>
                <w:tcPr>
                  <w:tcW w:type="dxa" w:w="353"/>
                  <w:vMerge/>
                  <w:tcBorders>
                    <w:top w:val="single" w:color="000000" w:sz="4"/>
                    <w:left w:val="none" w:color="000000" w:sz="4"/>
                    <w:bottom w:val="none" w:color="000000" w:sz="4"/>
                    <w:right w:val="single" w:color="000000" w:sz="4"/>
                  </w:tcBorders>
                </w:tcPr>
                <w:p/>
              </w:tc>
              <w:tc>
                <w:tcPr>
                  <w:tcW w:type="dxa" w:w="706"/>
                  <w:vMerge w:val="restart"/>
                  <w:tcBorders>
                    <w:top w:val="single" w:color="000000" w:sz="4"/>
                    <w:left w:val="none" w:color="000000" w:sz="4"/>
                    <w:bottom w:val="none" w:color="000000" w:sz="4"/>
                    <w:right w:val="single" w:color="000000" w:sz="4"/>
                  </w:tcBorders>
                  <w:vAlign w:val="top"/>
                </w:tcPr>
                <w:p>
                  <w:pPr>
                    <w:jc w:val="center"/>
                  </w:pPr>
                  <w:r>
                    <w:rPr>
                      <w:color w:val="000000"/>
                      <w:sz w:val="21"/>
                    </w:rPr>
                    <w:t>交通实训楼</w:t>
                  </w: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w:t>
                  </w:r>
                  <w:r>
                    <w:rPr>
                      <w:color w:val="000000"/>
                      <w:sz w:val="21"/>
                    </w:rPr>
                    <w:t>学院特色展墙</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学院特色展墙制作及安装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拟安装位置：从交通楼往流溪站出口处走廊左边空置墙面，墙面使用尺寸约为</w:t>
                  </w:r>
                  <w:r>
                    <w:rPr>
                      <w:color w:val="000000"/>
                      <w:sz w:val="21"/>
                    </w:rPr>
                    <w:t>6500X2600。主材要求：不锈钢+铝单板。</w:t>
                  </w:r>
                  <w:r>
                    <w:br/>
                  </w:r>
                  <w:r>
                    <w:rPr>
                      <w:color w:val="000000"/>
                      <w:sz w:val="21"/>
                    </w:rPr>
                    <w:t>拟安装位置：从交通楼往流溪站出口处走廊右边空置墙面，墙面使用尺寸约为</w:t>
                  </w:r>
                  <w:r>
                    <w:rPr>
                      <w:color w:val="000000"/>
                      <w:sz w:val="21"/>
                    </w:rPr>
                    <w:t>6500X2600。主材要求：不锈钢+铝单板。</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48</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公告栏</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公告栏制作及安装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拟安装位置：文理楼往交通楼入口左边空置墙面，尺寸约为</w:t>
                  </w:r>
                  <w:r>
                    <w:rPr>
                      <w:color w:val="000000"/>
                      <w:sz w:val="21"/>
                    </w:rPr>
                    <w:t>3500X1200。主材要求：不锈钢喷漆+玻璃。</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49</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吊牌指引</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吊牌指引制作及安装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拟安装位置：交通实训楼各通道口处，尺寸为</w:t>
                  </w:r>
                  <w:r>
                    <w:rPr>
                      <w:color w:val="000000"/>
                      <w:sz w:val="21"/>
                    </w:rPr>
                    <w:t>220X1400。主材要求：不锈钢烤漆+亚克力雕刻字。</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50</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洗手间指示牌</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洗手间指示牌制作及安装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拟安装位置：各楼层洗手间门口位置。主材要求：亚克力</w:t>
                  </w:r>
                  <w:r>
                    <w:rPr>
                      <w:color w:val="000000"/>
                      <w:sz w:val="21"/>
                    </w:rPr>
                    <w:t>UV。</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51</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特色楼名</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特色楼名制作及安装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拟安装位置：一楼两个主出入口墙面上，尺寸为</w:t>
                  </w:r>
                  <w:r>
                    <w:rPr>
                      <w:color w:val="000000"/>
                      <w:sz w:val="21"/>
                    </w:rPr>
                    <w:t>2300X850。主材要求：不锈钢烤漆。</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52</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防撞贴条</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防撞贴条制作及安装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米</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各区域玻璃位置</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53</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电梯楼层牌（外）</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电梯楼层牌（外）制作及安装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拟安装位置：各楼层电梯处，尺寸为</w:t>
                  </w:r>
                  <w:r>
                    <w:rPr>
                      <w:color w:val="000000"/>
                      <w:sz w:val="21"/>
                    </w:rPr>
                    <w:t>1200X650。主材要求：不锈钢烤漆+内容丝印。</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54</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电梯楼层牌（内）</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电梯楼层牌（内）制作及安装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拟安装位置：各楼层电梯处，尺寸为</w:t>
                  </w:r>
                  <w:r>
                    <w:rPr>
                      <w:color w:val="000000"/>
                      <w:sz w:val="21"/>
                    </w:rPr>
                    <w:t>900X600。主材要求：不锈钢烤漆+内容丝印。</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55</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特色楼标</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特色楼标制作及安装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拟安装位置：一楼中庭位置草地上，尺寸为</w:t>
                  </w:r>
                  <w:r>
                    <w:rPr>
                      <w:color w:val="000000"/>
                      <w:sz w:val="21"/>
                    </w:rPr>
                    <w:t>1600X800。主材要求：不锈钢烤漆。</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56</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知识科普物理装置</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知识科普物理装置制作及安装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拟安装位置：交通楼中庭草地位置，互动装置宽度约为</w:t>
                  </w:r>
                  <w:r>
                    <w:rPr>
                      <w:color w:val="000000"/>
                      <w:sz w:val="21"/>
                    </w:rPr>
                    <w:t>2.6米。主材要求：户外防水防锈材料。</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57</w:t>
                  </w:r>
                </w:p>
              </w:tc>
              <w:tc>
                <w:tcPr>
                  <w:tcW w:type="dxa" w:w="353"/>
                  <w:vMerge/>
                  <w:tcBorders>
                    <w:top w:val="single" w:color="000000" w:sz="4"/>
                    <w:left w:val="none" w:color="000000" w:sz="4"/>
                    <w:bottom w:val="none" w:color="000000" w:sz="4"/>
                    <w:right w:val="single" w:color="000000" w:sz="4"/>
                  </w:tcBorders>
                </w:tcPr>
                <w:p/>
              </w:tc>
              <w:tc>
                <w:tcPr>
                  <w:tcW w:type="dxa" w:w="706"/>
                  <w:vMerge w:val="restart"/>
                  <w:tcBorders>
                    <w:top w:val="single" w:color="000000" w:sz="4"/>
                    <w:left w:val="none" w:color="000000" w:sz="4"/>
                    <w:bottom w:val="none" w:color="000000" w:sz="4"/>
                    <w:right w:val="single" w:color="000000" w:sz="4"/>
                  </w:tcBorders>
                  <w:vAlign w:val="top"/>
                </w:tcPr>
                <w:p>
                  <w:pPr>
                    <w:jc w:val="center"/>
                  </w:pPr>
                  <w:r>
                    <w:rPr>
                      <w:color w:val="000000"/>
                      <w:sz w:val="21"/>
                    </w:rPr>
                    <w:t>机电实训楼</w:t>
                  </w: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w:t>
                  </w:r>
                  <w:r>
                    <w:rPr>
                      <w:color w:val="000000"/>
                      <w:sz w:val="21"/>
                    </w:rPr>
                    <w:t>学院特色展墙</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学院特色展墙制作及安装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拟安装位置：机电楼往中庭方向的左边空置墙面，墙面使用尺寸约为</w:t>
                  </w:r>
                  <w:r>
                    <w:rPr>
                      <w:color w:val="000000"/>
                      <w:sz w:val="21"/>
                    </w:rPr>
                    <w:t>6500X2600。主材要求：不锈钢+铝单板。</w:t>
                  </w:r>
                  <w:r>
                    <w:br/>
                  </w:r>
                  <w:r>
                    <w:rPr>
                      <w:color w:val="000000"/>
                      <w:sz w:val="21"/>
                    </w:rPr>
                    <w:t>拟安装位置：机电楼往中庭方向的右边空置墙面，墙面使用尺寸约为</w:t>
                  </w:r>
                  <w:r>
                    <w:rPr>
                      <w:color w:val="000000"/>
                      <w:sz w:val="21"/>
                    </w:rPr>
                    <w:t>6500X2600。主材要求：不锈钢+铝单板。</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58</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公告栏</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公告栏制作及安装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拟安装位置：文理楼往机电楼入口左边空置墙面，尺寸约为</w:t>
                  </w:r>
                  <w:r>
                    <w:rPr>
                      <w:color w:val="000000"/>
                      <w:sz w:val="21"/>
                    </w:rPr>
                    <w:t>3500X1200。主材要求：不锈钢喷漆+玻璃。</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59</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吊牌指引</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吊牌指引制作及安装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拟安装位置：机电实训楼各通道口处，尺寸为</w:t>
                  </w:r>
                  <w:r>
                    <w:rPr>
                      <w:color w:val="000000"/>
                      <w:sz w:val="21"/>
                    </w:rPr>
                    <w:t>220X1400。主材要求：不锈钢烤漆+亚克力雕刻字。</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60</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洗手间指示牌</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洗手间指示牌制作及安装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拟安装位置：各楼层洗手间门口位置。主材要求：亚克力</w:t>
                  </w:r>
                  <w:r>
                    <w:rPr>
                      <w:color w:val="000000"/>
                      <w:sz w:val="21"/>
                    </w:rPr>
                    <w:t>UV。</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61</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特色楼名</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特色楼名制作及安装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拟安装位置：一楼两个主出入口墙面上，尺寸为</w:t>
                  </w:r>
                  <w:r>
                    <w:rPr>
                      <w:color w:val="000000"/>
                      <w:sz w:val="21"/>
                    </w:rPr>
                    <w:t>2300X850。主材要求：不锈钢烤漆。</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62</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防撞贴条</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防撞贴条制作及安装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米</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各区域玻璃位置</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63</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电梯楼层牌（外）</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电梯楼层牌（外）制作及安装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拟安装位置：各楼层电梯处，尺寸为</w:t>
                  </w:r>
                  <w:r>
                    <w:rPr>
                      <w:color w:val="000000"/>
                      <w:sz w:val="21"/>
                    </w:rPr>
                    <w:t>1200X650。主材要求：不锈钢烤漆+内容丝印。</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64</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电梯楼层牌（内）</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电梯楼层牌（内）制作及安装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拟安装位置：各楼层电梯处，尺寸为</w:t>
                  </w:r>
                  <w:r>
                    <w:rPr>
                      <w:color w:val="000000"/>
                      <w:sz w:val="21"/>
                    </w:rPr>
                    <w:t>900X600。主材要求：不锈钢烤漆+内容丝印。</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65</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特色楼标</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特色楼标制作及安装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拟安装位置：一楼中庭位置草地上，尺寸为</w:t>
                  </w:r>
                  <w:r>
                    <w:rPr>
                      <w:color w:val="000000"/>
                      <w:sz w:val="21"/>
                    </w:rPr>
                    <w:t>1600X800。主材要求：不锈钢烤漆。</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66</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知识科普物理装置</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知识科普物理装置制作及安装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拟安装位置：机电楼中庭草地位置，互动装置宽度约为</w:t>
                  </w:r>
                  <w:r>
                    <w:rPr>
                      <w:color w:val="000000"/>
                      <w:sz w:val="21"/>
                    </w:rPr>
                    <w:t>2.6米。主材要求：户外防水防锈材料。</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67</w:t>
                  </w:r>
                </w:p>
              </w:tc>
              <w:tc>
                <w:tcPr>
                  <w:tcW w:type="dxa" w:w="353"/>
                  <w:vMerge/>
                  <w:tcBorders>
                    <w:top w:val="single" w:color="000000" w:sz="4"/>
                    <w:left w:val="none" w:color="000000" w:sz="4"/>
                    <w:bottom w:val="none" w:color="000000" w:sz="4"/>
                    <w:right w:val="single" w:color="000000" w:sz="4"/>
                  </w:tcBorders>
                </w:tcPr>
                <w:p/>
              </w:tc>
              <w:tc>
                <w:tcPr>
                  <w:tcW w:type="dxa" w:w="706"/>
                  <w:vMerge w:val="restart"/>
                  <w:tcBorders>
                    <w:top w:val="single" w:color="000000" w:sz="4"/>
                    <w:left w:val="none" w:color="000000" w:sz="4"/>
                    <w:bottom w:val="none" w:color="000000" w:sz="4"/>
                    <w:right w:val="single" w:color="000000" w:sz="4"/>
                  </w:tcBorders>
                  <w:vAlign w:val="top"/>
                </w:tcPr>
                <w:p>
                  <w:pPr>
                    <w:jc w:val="center"/>
                  </w:pPr>
                  <w:r>
                    <w:rPr>
                      <w:color w:val="000000"/>
                      <w:sz w:val="21"/>
                    </w:rPr>
                    <w:t>机电楼副楼</w:t>
                  </w: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立式指引牌</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立式指引牌制作及安装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主材要求：不锈钢烤漆</w:t>
                  </w:r>
                  <w:r>
                    <w:rPr>
                      <w:color w:val="000000"/>
                      <w:sz w:val="21"/>
                    </w:rPr>
                    <w:t>+内容丝印。</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68</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学院特色展墙</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学院特色展墙制作及安装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尺寸约为</w:t>
                  </w:r>
                  <w:r>
                    <w:rPr>
                      <w:color w:val="000000"/>
                      <w:sz w:val="21"/>
                    </w:rPr>
                    <w:t>6500X2600。主材要求：不锈钢+铝单板</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69</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吊牌指引</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吊牌指引制作及安装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拟安装位置：机电楼副楼各通道口处，尺寸为</w:t>
                  </w:r>
                  <w:r>
                    <w:rPr>
                      <w:color w:val="000000"/>
                      <w:sz w:val="21"/>
                    </w:rPr>
                    <w:t>220X1400。主材要求：不锈钢烤漆+亚克力雕刻字。</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70</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洗手间指示牌</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洗手间指示牌制作及安装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拟安装位置：各楼层洗手间门口位置。主材要求：亚克力</w:t>
                  </w:r>
                  <w:r>
                    <w:rPr>
                      <w:color w:val="000000"/>
                      <w:sz w:val="21"/>
                    </w:rPr>
                    <w:t>UV。</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71</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防撞贴条</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防撞贴条制作及安装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米</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各区域玻璃位置</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72</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电梯楼层牌（外）</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电梯楼层牌（外）制作及安装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拟安装位置：各楼层电梯处，尺寸为</w:t>
                  </w:r>
                  <w:r>
                    <w:rPr>
                      <w:color w:val="000000"/>
                      <w:sz w:val="21"/>
                    </w:rPr>
                    <w:t>1200X650。主材要求：不锈钢烤漆+内容丝印。</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73</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电梯楼层牌（内）</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电梯楼层牌（内）制作及安装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拟安装位置：各楼层电梯处，尺寸为</w:t>
                  </w:r>
                  <w:r>
                    <w:rPr>
                      <w:color w:val="000000"/>
                      <w:sz w:val="21"/>
                    </w:rPr>
                    <w:t>900X600。主材要求：不锈钢烤漆+内容丝印。</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74</w:t>
                  </w:r>
                </w:p>
              </w:tc>
              <w:tc>
                <w:tcPr>
                  <w:tcW w:type="dxa" w:w="353"/>
                  <w:vMerge/>
                  <w:tcBorders>
                    <w:top w:val="single" w:color="000000" w:sz="4"/>
                    <w:left w:val="none" w:color="000000" w:sz="4"/>
                    <w:bottom w:val="none" w:color="000000" w:sz="4"/>
                    <w:right w:val="single" w:color="000000" w:sz="4"/>
                  </w:tcBorders>
                </w:tcPr>
                <w:p/>
              </w:tc>
              <w:tc>
                <w:tcPr>
                  <w:tcW w:type="dxa" w:w="706"/>
                  <w:vMerge w:val="restart"/>
                  <w:tcBorders>
                    <w:top w:val="single" w:color="000000" w:sz="4"/>
                    <w:left w:val="none" w:color="000000" w:sz="4"/>
                    <w:bottom w:val="none" w:color="000000" w:sz="4"/>
                    <w:right w:val="single" w:color="000000" w:sz="4"/>
                  </w:tcBorders>
                  <w:vAlign w:val="top"/>
                </w:tcPr>
                <w:p>
                  <w:pPr>
                    <w:jc w:val="center"/>
                  </w:pPr>
                  <w:r>
                    <w:rPr>
                      <w:color w:val="000000"/>
                      <w:sz w:val="21"/>
                    </w:rPr>
                    <w:t>实训中心</w:t>
                  </w: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w:t>
                  </w:r>
                  <w:r>
                    <w:rPr>
                      <w:color w:val="000000"/>
                      <w:sz w:val="21"/>
                    </w:rPr>
                    <w:t>特色展墙</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特色展墙制作及安装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拟安装位置：实训中心往中庭方向的左边空置墙面，墙面使用尺寸约为</w:t>
                  </w:r>
                  <w:r>
                    <w:rPr>
                      <w:color w:val="000000"/>
                      <w:sz w:val="21"/>
                    </w:rPr>
                    <w:t>6500X2600。主材要求：不锈钢+铝单板。</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75</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公告栏</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公告栏制作及安装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拟安装位置：实训中心靠中庭的右边空置墙面，尺寸约为</w:t>
                  </w:r>
                  <w:r>
                    <w:rPr>
                      <w:color w:val="000000"/>
                      <w:sz w:val="21"/>
                    </w:rPr>
                    <w:t>3500X1200。主材要求：不锈钢喷漆+玻璃。</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76</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吊牌指引</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吊牌指引制作及安装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拟安装位置：实训中心各通道口处，尺寸为</w:t>
                  </w:r>
                  <w:r>
                    <w:rPr>
                      <w:color w:val="000000"/>
                      <w:sz w:val="21"/>
                    </w:rPr>
                    <w:t>220X1400。主材要求：不锈钢烤漆+亚克力雕刻字。</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77</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洗手间指示牌</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洗手间指示牌制作及安装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拟安装位置：各楼层洗手间门口位置。主材要求：亚克力</w:t>
                  </w:r>
                  <w:r>
                    <w:rPr>
                      <w:color w:val="000000"/>
                      <w:sz w:val="21"/>
                    </w:rPr>
                    <w:t>UV。</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78</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特色楼名</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特色楼名制作及安装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拟安装位置：一楼两个主出入口墙面上，尺寸为</w:t>
                  </w:r>
                  <w:r>
                    <w:rPr>
                      <w:color w:val="000000"/>
                      <w:sz w:val="21"/>
                    </w:rPr>
                    <w:t>2300X850。主材要求：不锈钢烤漆。</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79</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特色楼标</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特色楼标制作及安装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拟安装位置：一楼中庭位置草地上，尺寸为</w:t>
                  </w:r>
                  <w:r>
                    <w:rPr>
                      <w:color w:val="000000"/>
                      <w:sz w:val="21"/>
                    </w:rPr>
                    <w:t>1600X800。主材要求：不锈钢烤漆。</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80</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防撞贴条</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防撞贴条制作及安装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米</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各区域玻璃位置</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81</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电梯楼层牌（外）</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电梯楼层牌（外）制作及安装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拟安装位置：各楼层电梯处，尺寸为</w:t>
                  </w:r>
                  <w:r>
                    <w:rPr>
                      <w:color w:val="000000"/>
                      <w:sz w:val="21"/>
                    </w:rPr>
                    <w:t>1200X650。主材要求：不锈钢烤漆+内容丝印。</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82</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电梯楼层牌（内）</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电梯楼层牌（内）制作及安装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拟安装位置：各楼层电梯处，尺寸为</w:t>
                  </w:r>
                  <w:r>
                    <w:rPr>
                      <w:color w:val="000000"/>
                      <w:sz w:val="21"/>
                    </w:rPr>
                    <w:t>900X600。主材要求：不锈钢烤漆+内容丝印。</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83</w:t>
                  </w:r>
                </w:p>
              </w:tc>
              <w:tc>
                <w:tcPr>
                  <w:tcW w:type="dxa" w:w="353"/>
                  <w:vMerge w:val="restart"/>
                  <w:tcBorders>
                    <w:top w:val="single" w:color="000000" w:sz="4"/>
                    <w:left w:val="none" w:color="000000" w:sz="4"/>
                    <w:bottom w:val="none" w:color="000000" w:sz="4"/>
                    <w:right w:val="single" w:color="000000" w:sz="4"/>
                  </w:tcBorders>
                  <w:vAlign w:val="top"/>
                </w:tcPr>
                <w:p>
                  <w:pPr>
                    <w:jc w:val="center"/>
                  </w:pPr>
                  <w:r>
                    <w:rPr>
                      <w:color w:val="000000"/>
                      <w:sz w:val="21"/>
                    </w:rPr>
                    <w:t>生活区</w:t>
                  </w:r>
                </w:p>
              </w:tc>
              <w:tc>
                <w:tcPr>
                  <w:tcW w:type="dxa" w:w="706"/>
                  <w:tcBorders>
                    <w:top w:val="single" w:color="000000" w:sz="4"/>
                    <w:left w:val="none" w:color="000000" w:sz="4"/>
                    <w:bottom w:val="single" w:color="000000" w:sz="4"/>
                    <w:right w:val="single" w:color="000000" w:sz="4"/>
                  </w:tcBorders>
                  <w:vAlign w:val="top"/>
                </w:tcPr>
                <w:p>
                  <w:pPr>
                    <w:jc w:val="center"/>
                  </w:pPr>
                  <w:r>
                    <w:rPr>
                      <w:color w:val="000000"/>
                      <w:sz w:val="21"/>
                    </w:rPr>
                    <w:t>1食堂副楼</w:t>
                  </w:r>
                </w:p>
              </w:tc>
              <w:tc>
                <w:tcPr>
                  <w:tcW w:type="dxa" w:w="679"/>
                  <w:tcBorders>
                    <w:top w:val="single" w:color="000000" w:sz="4"/>
                    <w:left w:val="none" w:color="000000" w:sz="4"/>
                    <w:bottom w:val="single" w:color="000000" w:sz="4"/>
                    <w:right w:val="single" w:color="000000" w:sz="4"/>
                  </w:tcBorders>
                  <w:vAlign w:val="top"/>
                </w:tcPr>
                <w:p>
                  <w:pPr>
                    <w:jc w:val="center"/>
                  </w:pPr>
                  <w:r>
                    <w:rPr>
                      <w:color w:val="000000"/>
                      <w:sz w:val="21"/>
                    </w:rPr>
                    <w:t>后勤保卫处外墙氛围</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外墙氛围玻璃静电贴制作及安装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平方米</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300</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主材要求：玻璃静电贴</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84</w:t>
                  </w:r>
                </w:p>
              </w:tc>
              <w:tc>
                <w:tcPr>
                  <w:tcW w:type="dxa" w:w="353"/>
                  <w:vMerge/>
                  <w:tcBorders>
                    <w:top w:val="single" w:color="000000" w:sz="4"/>
                    <w:left w:val="none" w:color="000000" w:sz="4"/>
                    <w:bottom w:val="none" w:color="000000" w:sz="4"/>
                    <w:right w:val="single" w:color="000000" w:sz="4"/>
                  </w:tcBorders>
                </w:tcPr>
                <w:p/>
              </w:tc>
              <w:tc>
                <w:tcPr>
                  <w:tcW w:type="dxa" w:w="706"/>
                  <w:vMerge w:val="restart"/>
                  <w:tcBorders>
                    <w:top w:val="none" w:color="000000" w:sz="4"/>
                    <w:left w:val="none" w:color="000000" w:sz="4"/>
                    <w:bottom w:val="single" w:color="000000" w:sz="4"/>
                    <w:right w:val="single" w:color="000000" w:sz="4"/>
                  </w:tcBorders>
                  <w:vAlign w:val="top"/>
                </w:tcPr>
                <w:p>
                  <w:pPr>
                    <w:jc w:val="center"/>
                  </w:pPr>
                  <w:r>
                    <w:rPr>
                      <w:color w:val="000000"/>
                      <w:sz w:val="21"/>
                    </w:rPr>
                    <w:t>2食堂副楼</w:t>
                  </w:r>
                </w:p>
              </w:tc>
              <w:tc>
                <w:tcPr>
                  <w:tcW w:type="dxa" w:w="679"/>
                  <w:tcBorders>
                    <w:top w:val="none" w:color="000000" w:sz="4"/>
                    <w:left w:val="none" w:color="000000" w:sz="4"/>
                    <w:bottom w:val="single" w:color="000000" w:sz="4"/>
                    <w:right w:val="single" w:color="000000" w:sz="4"/>
                  </w:tcBorders>
                  <w:vAlign w:val="top"/>
                </w:tcPr>
                <w:p>
                  <w:pPr>
                    <w:jc w:val="center"/>
                  </w:pPr>
                  <w:r>
                    <w:rPr>
                      <w:color w:val="000000"/>
                      <w:sz w:val="21"/>
                    </w:rPr>
                    <w:t>招聘面试大厅（</w:t>
                  </w:r>
                  <w:r>
                    <w:rPr>
                      <w:color w:val="000000"/>
                      <w:sz w:val="21"/>
                    </w:rPr>
                    <w:t>1楼）</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空间展陈布置制作及安装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平方米</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204.24</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展陈内容需求：企业</w:t>
                  </w:r>
                  <w:r>
                    <w:rPr>
                      <w:color w:val="000000"/>
                      <w:sz w:val="21"/>
                    </w:rPr>
                    <w:t>LOGO墙5500X2700，装饰天花配套。</w:t>
                  </w:r>
                  <w:r>
                    <w:br/>
                  </w:r>
                  <w:r>
                    <w:rPr>
                      <w:color w:val="000000"/>
                      <w:sz w:val="21"/>
                    </w:rPr>
                    <w:t>主材要求：装修造型墙</w:t>
                  </w:r>
                  <w:r>
                    <w:rPr>
                      <w:color w:val="000000"/>
                      <w:sz w:val="21"/>
                    </w:rPr>
                    <w:t>+雪弗板造型+亚克力雕刻字。</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85</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none" w:color="000000" w:sz="4"/>
                    <w:left w:val="non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vAlign w:val="top"/>
                </w:tcPr>
                <w:p>
                  <w:pPr>
                    <w:jc w:val="center"/>
                  </w:pPr>
                  <w:r>
                    <w:rPr>
                      <w:color w:val="000000"/>
                      <w:sz w:val="21"/>
                    </w:rPr>
                    <w:t>▲</w:t>
                  </w:r>
                  <w:r>
                    <w:rPr>
                      <w:color w:val="000000"/>
                      <w:sz w:val="21"/>
                    </w:rPr>
                    <w:t>征兵工作站、国防教育中心（</w:t>
                  </w:r>
                  <w:r>
                    <w:rPr>
                      <w:color w:val="000000"/>
                      <w:sz w:val="21"/>
                    </w:rPr>
                    <w:t>1楼）</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空间展陈布置制作及安装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平方米</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99.4</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征兵工作站展陈内容需求：征兵展墙</w:t>
                  </w:r>
                  <w:r>
                    <w:rPr>
                      <w:color w:val="000000"/>
                      <w:sz w:val="21"/>
                    </w:rPr>
                    <w:t>A段6900X2700，征兵展墙B段6575X2700，两个办公位置2800X1600，作战指挥会议桌椅1套，装饰天花配套。</w:t>
                  </w:r>
                  <w:r>
                    <w:br/>
                  </w:r>
                  <w:r>
                    <w:rPr>
                      <w:color w:val="000000"/>
                      <w:sz w:val="21"/>
                    </w:rPr>
                    <w:t>国防教育中心展陈内容需求：国防教育展墙</w:t>
                  </w:r>
                  <w:r>
                    <w:rPr>
                      <w:color w:val="000000"/>
                      <w:sz w:val="21"/>
                    </w:rPr>
                    <w:t>4100X2700，荣誉展墙5100X2700，展示柜7100X2700X500，定制会议桌椅1套，装饰天花配套。</w:t>
                  </w:r>
                  <w:r>
                    <w:br/>
                  </w:r>
                  <w:r>
                    <w:rPr>
                      <w:color w:val="000000"/>
                      <w:sz w:val="21"/>
                    </w:rPr>
                    <w:t>主材要求：装修造型墙</w:t>
                  </w:r>
                  <w:r>
                    <w:rPr>
                      <w:color w:val="000000"/>
                      <w:sz w:val="21"/>
                    </w:rPr>
                    <w:t>+雪弗板造型+亚克力雕刻字。</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86</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none" w:color="000000" w:sz="4"/>
                    <w:left w:val="non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vAlign w:val="top"/>
                </w:tcPr>
                <w:p>
                  <w:pPr>
                    <w:jc w:val="center"/>
                  </w:pPr>
                  <w:r>
                    <w:rPr>
                      <w:color w:val="000000"/>
                      <w:sz w:val="21"/>
                    </w:rPr>
                    <w:t>▲</w:t>
                  </w:r>
                  <w:r>
                    <w:rPr>
                      <w:color w:val="000000"/>
                      <w:sz w:val="21"/>
                    </w:rPr>
                    <w:t>学生社团发展中心（</w:t>
                  </w:r>
                  <w:r>
                    <w:rPr>
                      <w:color w:val="000000"/>
                      <w:sz w:val="21"/>
                    </w:rPr>
                    <w:t>F202）</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空间展陈布置制作及安装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平方米</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53.07</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展陈内容需求：形象展墙</w:t>
                  </w:r>
                  <w:r>
                    <w:rPr>
                      <w:color w:val="000000"/>
                      <w:sz w:val="21"/>
                    </w:rPr>
                    <w:t>2500X2700，社团文化展墙A段3150X2700，社团文化展墙B段4000X2700，荣誉展墙2790X2700，电视展墙3450X2700，定制小会议桌椅2套，休闲桌台5600X350，装饰天花配套。</w:t>
                  </w:r>
                  <w:r>
                    <w:br/>
                  </w:r>
                  <w:r>
                    <w:rPr>
                      <w:color w:val="000000"/>
                      <w:sz w:val="21"/>
                    </w:rPr>
                    <w:t>主材要求：装修造型墙</w:t>
                  </w:r>
                  <w:r>
                    <w:rPr>
                      <w:color w:val="000000"/>
                      <w:sz w:val="21"/>
                    </w:rPr>
                    <w:t>+雪弗板造型+亚克力雕刻字。</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87</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none" w:color="000000" w:sz="4"/>
                    <w:left w:val="none" w:color="000000" w:sz="4"/>
                    <w:bottom w:val="single" w:color="000000" w:sz="4"/>
                    <w:right w:val="single" w:color="000000" w:sz="4"/>
                  </w:tcBorders>
                </w:tcPr>
                <w:p/>
              </w:tc>
              <w:tc>
                <w:tcPr>
                  <w:tcW w:type="dxa" w:w="679"/>
                  <w:tcBorders>
                    <w:top w:val="none" w:color="000000" w:sz="4"/>
                    <w:left w:val="none" w:color="000000" w:sz="4"/>
                    <w:bottom w:val="single" w:color="000000" w:sz="4"/>
                    <w:right w:val="single" w:color="000000" w:sz="4"/>
                  </w:tcBorders>
                  <w:vAlign w:val="top"/>
                </w:tcPr>
                <w:p>
                  <w:pPr>
                    <w:jc w:val="center"/>
                  </w:pPr>
                  <w:r>
                    <w:rPr>
                      <w:color w:val="000000"/>
                      <w:sz w:val="21"/>
                    </w:rPr>
                    <w:t>▲共青团青年之家（F203）</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空间展陈布置制作及安装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平方米</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52.56</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展陈内容需求：形象展墙</w:t>
                  </w:r>
                  <w:r>
                    <w:rPr>
                      <w:color w:val="000000"/>
                      <w:sz w:val="21"/>
                    </w:rPr>
                    <w:t>2900X2900，语录墙4100X2900，入团誓词墙1820X2900，展示柜3800X2900，电视展墙3350X2900，定制大会议桌椅1套，定制小会议桌椅2套，茶水间1400X600，装饰天花配套。</w:t>
                  </w:r>
                  <w:r>
                    <w:br/>
                  </w:r>
                  <w:r>
                    <w:rPr>
                      <w:color w:val="000000"/>
                      <w:sz w:val="21"/>
                    </w:rPr>
                    <w:t>主材要求：装修造型墙</w:t>
                  </w:r>
                  <w:r>
                    <w:rPr>
                      <w:color w:val="000000"/>
                      <w:sz w:val="21"/>
                    </w:rPr>
                    <w:t>+雪弗板造型+亚克力雕刻字。</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88</w:t>
                  </w:r>
                </w:p>
              </w:tc>
              <w:tc>
                <w:tcPr>
                  <w:tcW w:type="dxa" w:w="353"/>
                  <w:vMerge/>
                  <w:tcBorders>
                    <w:top w:val="single" w:color="000000" w:sz="4"/>
                    <w:left w:val="none" w:color="000000" w:sz="4"/>
                    <w:bottom w:val="none" w:color="000000" w:sz="4"/>
                    <w:right w:val="single" w:color="000000" w:sz="4"/>
                  </w:tcBorders>
                </w:tcPr>
                <w:p/>
              </w:tc>
              <w:tc>
                <w:tcPr>
                  <w:tcW w:type="dxa" w:w="706"/>
                  <w:vMerge w:val="restart"/>
                  <w:tcBorders>
                    <w:top w:val="none" w:color="000000" w:sz="4"/>
                    <w:left w:val="none" w:color="000000" w:sz="4"/>
                    <w:bottom w:val="none" w:color="000000" w:sz="4"/>
                    <w:right w:val="single" w:color="000000" w:sz="4"/>
                  </w:tcBorders>
                  <w:vAlign w:val="top"/>
                </w:tcPr>
                <w:p>
                  <w:pPr>
                    <w:jc w:val="center"/>
                  </w:pPr>
                  <w:r>
                    <w:rPr>
                      <w:color w:val="000000"/>
                      <w:sz w:val="21"/>
                    </w:rPr>
                    <w:t>宿舍</w:t>
                  </w:r>
                  <w:r>
                    <w:br/>
                  </w:r>
                  <w:r>
                    <w:rPr>
                      <w:color w:val="000000"/>
                      <w:sz w:val="21"/>
                    </w:rPr>
                    <w:t>1—7号楼+9号楼</w:t>
                  </w:r>
                </w:p>
              </w:tc>
              <w:tc>
                <w:tcPr>
                  <w:tcW w:type="dxa" w:w="679"/>
                  <w:tcBorders>
                    <w:top w:val="none" w:color="000000" w:sz="4"/>
                    <w:left w:val="none" w:color="000000" w:sz="4"/>
                    <w:bottom w:val="single" w:color="000000" w:sz="4"/>
                    <w:right w:val="single" w:color="000000" w:sz="4"/>
                  </w:tcBorders>
                  <w:vAlign w:val="top"/>
                </w:tcPr>
                <w:p>
                  <w:pPr>
                    <w:jc w:val="center"/>
                  </w:pPr>
                  <w:r>
                    <w:rPr>
                      <w:color w:val="000000"/>
                      <w:sz w:val="21"/>
                    </w:rPr>
                    <w:t>▲</w:t>
                  </w:r>
                  <w:r>
                    <w:rPr>
                      <w:color w:val="000000"/>
                      <w:sz w:val="21"/>
                    </w:rPr>
                    <w:t>主题手绘</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宿舍水房特色主题手绘制作及安装</w:t>
                  </w:r>
                  <w:r>
                    <w:br/>
                  </w:r>
                  <w:r>
                    <w:rPr>
                      <w:color w:val="000000"/>
                      <w:sz w:val="21"/>
                    </w:rPr>
                    <w:t>（</w:t>
                  </w:r>
                  <w:r>
                    <w:rPr>
                      <w:color w:val="000000"/>
                      <w:sz w:val="21"/>
                    </w:rPr>
                    <w:t>2号、4号、9号楼水房墙面）</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w:t>
                  </w:r>
                  <w:r>
                    <w:rPr>
                      <w:color w:val="000000"/>
                      <w:sz w:val="21"/>
                    </w:rPr>
                    <w:t>2号、4号、9号宿舍楼水房墙面，特色主题手绘制作尺寸约9000X3000。主材要求：户外防水绘画材料。</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89</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none" w:color="000000" w:sz="4"/>
                    <w:left w:val="none" w:color="000000" w:sz="4"/>
                    <w:bottom w:val="none" w:color="000000" w:sz="4"/>
                    <w:right w:val="single" w:color="000000" w:sz="4"/>
                  </w:tcBorders>
                </w:tcPr>
                <w:p/>
              </w:tc>
              <w:tc>
                <w:tcPr>
                  <w:tcW w:type="dxa" w:w="679"/>
                  <w:tcBorders>
                    <w:top w:val="none" w:color="000000" w:sz="4"/>
                    <w:left w:val="none" w:color="000000" w:sz="4"/>
                    <w:bottom w:val="none" w:color="000000" w:sz="4"/>
                    <w:right w:val="single" w:color="000000" w:sz="4"/>
                  </w:tcBorders>
                  <w:vAlign w:val="top"/>
                </w:tcPr>
                <w:p>
                  <w:pPr>
                    <w:jc w:val="center"/>
                  </w:pPr>
                  <w:r>
                    <w:rPr>
                      <w:color w:val="000000"/>
                      <w:sz w:val="21"/>
                    </w:rPr>
                    <w:t>公告栏</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公告栏制作及安装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拟安装位置：各宿舍入口处空置墙面，墙面使用尺寸约为</w:t>
                  </w:r>
                  <w:r>
                    <w:rPr>
                      <w:color w:val="000000"/>
                      <w:sz w:val="21"/>
                    </w:rPr>
                    <w:t>2000X1200。主材要求：不锈钢喷漆+玻璃。</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90</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non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吊牌指引</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吊牌指引制作及安装</w:t>
                  </w:r>
                  <w:r>
                    <w:br/>
                  </w:r>
                  <w:r>
                    <w:rPr>
                      <w:color w:val="000000"/>
                      <w:sz w:val="21"/>
                    </w:rPr>
                    <w:t>（</w:t>
                  </w:r>
                  <w:r>
                    <w:rPr>
                      <w:color w:val="000000"/>
                      <w:sz w:val="21"/>
                    </w:rPr>
                    <w:t>8个楼X3个定点X6楼层）</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144</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拟安装位置：宿舍楼各通道口处，尺寸为</w:t>
                  </w:r>
                  <w:r>
                    <w:rPr>
                      <w:color w:val="000000"/>
                      <w:sz w:val="21"/>
                    </w:rPr>
                    <w:t>220X1400。主材要求：不锈钢烤漆+亚克力雕刻字。</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91</w:t>
                  </w:r>
                </w:p>
              </w:tc>
              <w:tc>
                <w:tcPr>
                  <w:tcW w:type="dxa" w:w="353"/>
                  <w:vMerge/>
                  <w:tcBorders>
                    <w:top w:val="single" w:color="000000" w:sz="4"/>
                    <w:left w:val="none" w:color="000000" w:sz="4"/>
                    <w:bottom w:val="none" w:color="000000" w:sz="4"/>
                    <w:right w:val="single" w:color="000000" w:sz="4"/>
                  </w:tcBorders>
                </w:tcPr>
                <w:p/>
              </w:tc>
              <w:tc>
                <w:tcPr>
                  <w:tcW w:type="dxa" w:w="706"/>
                  <w:vMerge w:val="restart"/>
                  <w:tcBorders>
                    <w:top w:val="single" w:color="000000" w:sz="4"/>
                    <w:left w:val="none" w:color="000000" w:sz="4"/>
                    <w:bottom w:val="none" w:color="000000" w:sz="4"/>
                    <w:right w:val="single" w:color="000000" w:sz="4"/>
                  </w:tcBorders>
                  <w:vAlign w:val="top"/>
                </w:tcPr>
                <w:p>
                  <w:pPr>
                    <w:jc w:val="center"/>
                  </w:pPr>
                  <w:r>
                    <w:rPr>
                      <w:color w:val="000000"/>
                      <w:sz w:val="21"/>
                    </w:rPr>
                    <w:t>西操场、风雨球馆、游泳馆</w:t>
                  </w: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洗手间指示牌</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洗手间指示牌制作及安装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拟安装位置：各楼层洗手间门口位置。主材要求：亚克力</w:t>
                  </w:r>
                  <w:r>
                    <w:rPr>
                      <w:color w:val="000000"/>
                      <w:sz w:val="21"/>
                    </w:rPr>
                    <w:t>UV。</w:t>
                  </w:r>
                </w:p>
              </w:tc>
            </w:tr>
            <w:tr>
              <w:tc>
                <w:tcPr>
                  <w:tcW w:type="dxa" w:w="421"/>
                  <w:tcBorders>
                    <w:top w:val="single" w:color="000000" w:sz="4"/>
                    <w:left w:val="single" w:color="000000" w:sz="4"/>
                    <w:bottom w:val="none" w:color="000000" w:sz="4"/>
                    <w:right w:val="single" w:color="000000" w:sz="4"/>
                  </w:tcBorders>
                  <w:vAlign w:val="top"/>
                </w:tcPr>
                <w:p>
                  <w:pPr>
                    <w:jc w:val="center"/>
                  </w:pPr>
                  <w:r>
                    <w:rPr>
                      <w:color w:val="000000"/>
                      <w:sz w:val="21"/>
                    </w:rPr>
                    <w:t>92</w:t>
                  </w:r>
                </w:p>
              </w:tc>
              <w:tc>
                <w:tcPr>
                  <w:tcW w:type="dxa" w:w="353"/>
                  <w:vMerge/>
                  <w:tcBorders>
                    <w:top w:val="single" w:color="000000" w:sz="4"/>
                    <w:left w:val="none" w:color="000000" w:sz="4"/>
                    <w:bottom w:val="none" w:color="000000" w:sz="4"/>
                    <w:right w:val="single" w:color="000000" w:sz="4"/>
                  </w:tcBorders>
                </w:tcPr>
                <w:p/>
              </w:tc>
              <w:tc>
                <w:tcPr>
                  <w:tcW w:type="dxa" w:w="706"/>
                  <w:vMerge/>
                  <w:tcBorders>
                    <w:top w:val="single" w:color="000000" w:sz="4"/>
                    <w:left w:val="none" w:color="000000" w:sz="4"/>
                    <w:bottom w:val="none" w:color="000000" w:sz="4"/>
                    <w:right w:val="single" w:color="000000" w:sz="4"/>
                  </w:tcBorders>
                </w:tcPr>
                <w:p/>
              </w:tc>
              <w:tc>
                <w:tcPr>
                  <w:tcW w:type="dxa" w:w="679"/>
                  <w:tcBorders>
                    <w:top w:val="single" w:color="000000" w:sz="4"/>
                    <w:left w:val="none" w:color="000000" w:sz="4"/>
                    <w:bottom w:val="none" w:color="000000" w:sz="4"/>
                    <w:right w:val="single" w:color="000000" w:sz="4"/>
                  </w:tcBorders>
                  <w:vAlign w:val="top"/>
                </w:tcPr>
                <w:p>
                  <w:pPr>
                    <w:jc w:val="center"/>
                  </w:pPr>
                  <w:r>
                    <w:rPr>
                      <w:color w:val="000000"/>
                      <w:sz w:val="21"/>
                    </w:rPr>
                    <w:t>防撞贴条</w:t>
                  </w: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防撞贴条制作及安装</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米</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1739"/>
                  <w:tcBorders>
                    <w:top w:val="none" w:color="000000" w:sz="4"/>
                    <w:left w:val="none" w:color="000000" w:sz="4"/>
                    <w:bottom w:val="single" w:color="000000" w:sz="4"/>
                    <w:right w:val="single" w:color="000000" w:sz="4"/>
                  </w:tcBorders>
                  <w:vAlign w:val="top"/>
                </w:tcPr>
                <w:p>
                  <w:pPr>
                    <w:jc w:val="center"/>
                  </w:pPr>
                  <w:r>
                    <w:rPr>
                      <w:color w:val="000000"/>
                      <w:sz w:val="21"/>
                    </w:rPr>
                    <w:t>各区域玻璃位置</w:t>
                  </w:r>
                </w:p>
              </w:tc>
            </w:tr>
            <w:tr>
              <w:tc>
                <w:tcPr>
                  <w:tcW w:type="dxa" w:w="421"/>
                  <w:tcBorders>
                    <w:top w:val="single" w:color="000000" w:sz="4"/>
                    <w:left w:val="single" w:color="000000" w:sz="4"/>
                    <w:bottom w:val="single" w:color="000000" w:sz="4"/>
                    <w:right w:val="single" w:color="000000" w:sz="4"/>
                  </w:tcBorders>
                  <w:vAlign w:val="top"/>
                </w:tcPr>
                <w:p>
                  <w:pPr>
                    <w:jc w:val="center"/>
                  </w:pPr>
                  <w:r>
                    <w:rPr>
                      <w:color w:val="000000"/>
                      <w:sz w:val="21"/>
                    </w:rPr>
                    <w:t>93</w:t>
                  </w:r>
                </w:p>
              </w:tc>
              <w:tc>
                <w:tcPr>
                  <w:tcW w:type="dxa" w:w="353"/>
                  <w:tcBorders>
                    <w:top w:val="single" w:color="000000" w:sz="4"/>
                    <w:left w:val="none" w:color="000000" w:sz="4"/>
                    <w:bottom w:val="single" w:color="000000" w:sz="4"/>
                    <w:right w:val="single" w:color="000000" w:sz="4"/>
                  </w:tcBorders>
                  <w:vAlign w:val="top"/>
                </w:tcPr>
                <w:p>
                  <w:pPr>
                    <w:jc w:val="center"/>
                  </w:pPr>
                  <w:r>
                    <w:rPr>
                      <w:color w:val="000000"/>
                      <w:sz w:val="21"/>
                    </w:rPr>
                    <w:t>全校</w:t>
                  </w:r>
                </w:p>
              </w:tc>
              <w:tc>
                <w:tcPr>
                  <w:tcW w:type="dxa" w:w="706"/>
                  <w:tcBorders>
                    <w:top w:val="single" w:color="000000" w:sz="4"/>
                    <w:left w:val="none" w:color="000000" w:sz="4"/>
                    <w:bottom w:val="single" w:color="000000" w:sz="4"/>
                    <w:right w:val="single" w:color="000000" w:sz="4"/>
                  </w:tcBorders>
                  <w:vAlign w:val="top"/>
                </w:tcPr>
                <w:p>
                  <w:pPr>
                    <w:jc w:val="center"/>
                  </w:pPr>
                  <w:r>
                    <w:rPr>
                      <w:color w:val="000000"/>
                      <w:sz w:val="21"/>
                    </w:rPr>
                    <w:t>整体项目设计</w:t>
                  </w:r>
                </w:p>
              </w:tc>
              <w:tc>
                <w:tcPr>
                  <w:tcW w:type="dxa" w:w="679"/>
                  <w:tcBorders>
                    <w:top w:val="single" w:color="000000" w:sz="4"/>
                    <w:left w:val="none" w:color="000000" w:sz="4"/>
                    <w:bottom w:val="single" w:color="000000" w:sz="4"/>
                    <w:right w:val="single" w:color="000000" w:sz="4"/>
                  </w:tcBorders>
                  <w:vAlign w:val="top"/>
                </w:tcPr>
                <w:p>
                  <w:pPr>
                    <w:jc w:val="center"/>
                  </w:pPr>
                </w:p>
              </w:tc>
              <w:tc>
                <w:tcPr>
                  <w:tcW w:type="dxa" w:w="869"/>
                  <w:tcBorders>
                    <w:top w:val="none" w:color="000000" w:sz="4"/>
                    <w:left w:val="none" w:color="000000" w:sz="4"/>
                    <w:bottom w:val="single" w:color="000000" w:sz="4"/>
                    <w:right w:val="single" w:color="000000" w:sz="4"/>
                  </w:tcBorders>
                  <w:vAlign w:val="top"/>
                </w:tcPr>
                <w:p>
                  <w:pPr>
                    <w:jc w:val="center"/>
                  </w:pPr>
                  <w:r>
                    <w:rPr>
                      <w:color w:val="000000"/>
                      <w:sz w:val="21"/>
                    </w:rPr>
                    <w:t>项目各物料空间设计和版面设计及导视系统设计</w:t>
                  </w:r>
                </w:p>
              </w:tc>
              <w:tc>
                <w:tcPr>
                  <w:tcW w:type="dxa" w:w="353"/>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42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739"/>
                  <w:tcBorders>
                    <w:top w:val="none" w:color="000000" w:sz="4"/>
                    <w:left w:val="none" w:color="000000" w:sz="4"/>
                    <w:bottom w:val="single" w:color="000000" w:sz="4"/>
                    <w:right w:val="single" w:color="000000" w:sz="4"/>
                  </w:tcBorders>
                  <w:vAlign w:val="top"/>
                </w:tcPr>
                <w:p>
                  <w:pPr>
                    <w:jc w:val="center"/>
                  </w:pPr>
                </w:p>
              </w:tc>
            </w:tr>
          </w:tbl>
          <w:p>
            <w:pPr>
              <w:jc w:val="both"/>
            </w:pPr>
            <w:r>
              <w:rPr>
                <w:sz w:val="21"/>
              </w:rPr>
              <w:t>备注：</w:t>
            </w:r>
            <w:r>
              <w:rPr>
                <w:sz w:val="21"/>
              </w:rPr>
              <w:t>①</w:t>
            </w:r>
            <w:r>
              <w:rPr>
                <w:sz w:val="21"/>
              </w:rPr>
              <w:t xml:space="preserve"> </w:t>
            </w:r>
            <w:r>
              <w:rPr>
                <w:sz w:val="21"/>
              </w:rPr>
              <w:t>以上各项展示物料的具体尺寸需根据现场实际情况进行设计制定</w:t>
            </w:r>
            <w:r>
              <w:rPr>
                <w:sz w:val="21"/>
              </w:rPr>
              <w:t>；</w:t>
            </w:r>
            <w:r>
              <w:rPr>
                <w:sz w:val="21"/>
              </w:rPr>
              <w:t>②</w:t>
            </w:r>
            <w:r>
              <w:rPr>
                <w:sz w:val="21"/>
              </w:rPr>
              <w:t xml:space="preserve"> </w:t>
            </w:r>
            <w:r>
              <w:rPr>
                <w:sz w:val="21"/>
              </w:rPr>
              <w:t>各展览区的平面图详见</w:t>
            </w:r>
            <w:r>
              <w:rPr>
                <w:sz w:val="21"/>
              </w:rPr>
              <w:t>《</w:t>
            </w:r>
            <w:r>
              <w:rPr>
                <w:sz w:val="21"/>
              </w:rPr>
              <w:t>附件</w:t>
            </w:r>
            <w:r>
              <w:rPr>
                <w:sz w:val="21"/>
              </w:rPr>
              <w:t>1</w:t>
            </w:r>
            <w:r>
              <w:rPr>
                <w:sz w:val="21"/>
              </w:rPr>
              <w:t>：学校平面图、</w:t>
            </w:r>
            <w:r>
              <w:rPr>
                <w:sz w:val="21"/>
              </w:rPr>
              <w:t>VR</w:t>
            </w:r>
            <w:r>
              <w:rPr>
                <w:sz w:val="21"/>
              </w:rPr>
              <w:t>地图链接》（另册）及《附件</w:t>
            </w:r>
            <w:r>
              <w:rPr>
                <w:sz w:val="21"/>
              </w:rPr>
              <w:t>2</w:t>
            </w:r>
            <w:r>
              <w:rPr>
                <w:sz w:val="21"/>
              </w:rPr>
              <w:t>：总平面图（带尺寸）》（另册）。</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广州铁路职业技术学院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p/>
          <w:p>
            <w:r>
              <w:rPr/>
              <w:t>踏勘时间：2023-11-24 10:00</w:t>
            </w:r>
          </w:p>
          <w:p>
            <w:r>
              <w:rPr/>
              <w:t>踏勘地点：广州铁路职业技术学院增城科教城校区（广州市增城区科德大道198号），注意事项： （1） 入校需办理登记，每个单位最多3人参与踏勘。 （2） 入校信息发至chenchao029@gtxy.edu.cn （3） 入校信息需包括：进校日期、车牌号、姓名、身份证号、联系电话、随行（几）人、进校事宜。</w:t>
            </w:r>
          </w:p>
          <w:p>
            <w:r>
              <w:rPr/>
              <w:t>联系人姓名：陈老师</w:t>
            </w:r>
          </w:p>
          <w:p>
            <w:r>
              <w:rPr/>
              <w:t>联系人电话：020-39707897</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 ￥37,914.00元（大写：人民币叁万柒仟玖佰壹拾肆元整）。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谢学超、吴秋娜</w:t>
      </w:r>
    </w:p>
    <w:p>
      <w:pPr>
        <w:ind w:firstLine="480"/>
      </w:pPr>
      <w:r>
        <w:rPr/>
        <w:t>电话：</w:t>
      </w:r>
      <w:r>
        <w:rPr/>
        <w:t>020-87687822、020-87684402</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话：020-38923575</w:t>
      </w:r>
    </w:p>
    <w:p>
      <w:r>
        <w:rPr/>
        <w:t>邮  编：510030</w:t>
      </w:r>
    </w:p>
    <w:p>
      <w:r>
        <w:rPr/>
        <w:t>传  真： /</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科教城校区校园文化建设室内展示陈列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采购包1（科教城校区校园文化建设室内展示陈列项目）：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采购包1（科教城校区校园文化建设室内展示陈列项目）：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w:t>
            </w:r>
          </w:p>
        </w:tc>
      </w:tr>
    </w:tbl>
    <w:p/>
    <w:p>
      <w:pPr>
        <w:ind w:firstLine="480"/>
      </w:pPr>
      <w:r>
        <w:rPr/>
        <w:t>表二符合性审查表：</w:t>
      </w:r>
    </w:p>
    <w:p>
      <w:pPr>
        <w:ind w:firstLine="480"/>
      </w:pPr>
    </w:p>
    <w:p/>
    <w:p>
      <w:r>
        <w:rPr/>
        <w:t>采购包1（科教城校区校园文化建设室内展示陈列项目）：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采购包1(科教城校区校园文化建设室内展示陈列项目):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技术部分60.0分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服务条款响应程度 (10.1分)</w:t>
            </w:r>
          </w:p>
        </w:tc>
        <w:tc>
          <w:tcPr>
            <w:tcW w:type="dxa" w:w="5076"/>
          </w:tcPr>
          <w:p>
            <w:pPr>
              <w:jc w:val="left"/>
            </w:pPr>
            <w:r>
              <w:rPr/>
              <w:t>根据投标人对“技术标准与要求”中序号一至六中的非带▲条款（共101项）响应程度进行评审，每有一项满足要求得0.1分，最高10.1分。 【注：技术标准与要求中要求提供的相关证明材料的，必须按技术标准与要求提供相关证明材料，如未按要求提供相关证明材料的不得分】</w:t>
            </w:r>
          </w:p>
        </w:tc>
      </w:tr>
      <w:tr>
        <w:tc>
          <w:tcPr>
            <w:tcW w:type="dxa" w:w="922"/>
            <w:gridSpan w:val="2"/>
            <w:vMerge/>
          </w:tcPr>
          <w:p/>
        </w:tc>
        <w:tc>
          <w:tcPr>
            <w:tcW w:type="dxa" w:w="2307"/>
          </w:tcPr>
          <w:p>
            <w:pPr>
              <w:jc w:val="left"/>
            </w:pPr>
            <w:r>
              <w:rPr/>
              <w:t>布展策划理念（一） (1.0分)</w:t>
            </w:r>
          </w:p>
        </w:tc>
        <w:tc>
          <w:tcPr>
            <w:tcW w:type="dxa" w:w="5076"/>
          </w:tcPr>
          <w:p>
            <w:pPr>
              <w:jc w:val="left"/>
            </w:pPr>
            <w:r>
              <w:rPr/>
              <w:t>根据投标人提供的布展策划理念进行评审，应包括以下环节（投标文件中方案标题应以下列方案名称命名）： 1.策划设计； 2.展项（展品）的制作； 3.布展设计风格和方式； 4.布展施工。 提供全部内容 得1分，每缺1项扣0.25分。</w:t>
            </w:r>
          </w:p>
        </w:tc>
      </w:tr>
      <w:tr>
        <w:tc>
          <w:tcPr>
            <w:tcW w:type="dxa" w:w="922"/>
            <w:gridSpan w:val="2"/>
            <w:vMerge/>
          </w:tcPr>
          <w:p/>
        </w:tc>
        <w:tc>
          <w:tcPr>
            <w:tcW w:type="dxa" w:w="2307"/>
          </w:tcPr>
          <w:p>
            <w:pPr>
              <w:jc w:val="left"/>
            </w:pPr>
            <w:r>
              <w:rPr/>
              <w:t>布展策划理念（二） (5.0分)</w:t>
            </w:r>
          </w:p>
        </w:tc>
        <w:tc>
          <w:tcPr>
            <w:tcW w:type="dxa" w:w="5076"/>
          </w:tcPr>
          <w:p>
            <w:pPr>
              <w:jc w:val="left"/>
            </w:pPr>
            <w:r>
              <w:rPr/>
              <w:t>根据投标人根据本项目需求编写的布展策划理念（包括但不限于方案的策划设计、展项（展品）的制作、布展设计风格和方式、布展施工）情况进行综合评审： 1.布展策划理念内容响应详细具体，设计理念及创意构想完全达到本项目理念要求的，得5分； 2.布展策划理念内容响应详细具体，设计理念及创意构想基本满足本项目理念要求的，得3分； 3.布展策划理念内容响应不全面，设计理念及创意构想与本项目理念要求有偏差的，得1分； 4.其他或未提供不得分。</w:t>
            </w:r>
          </w:p>
        </w:tc>
      </w:tr>
      <w:tr>
        <w:tc>
          <w:tcPr>
            <w:tcW w:type="dxa" w:w="922"/>
            <w:gridSpan w:val="2"/>
            <w:vMerge/>
          </w:tcPr>
          <w:p/>
        </w:tc>
        <w:tc>
          <w:tcPr>
            <w:tcW w:type="dxa" w:w="2307"/>
          </w:tcPr>
          <w:p>
            <w:pPr>
              <w:jc w:val="left"/>
            </w:pPr>
            <w:r>
              <w:rPr/>
              <w:t>展项设计方案 (24.0分)</w:t>
            </w:r>
          </w:p>
        </w:tc>
        <w:tc>
          <w:tcPr>
            <w:tcW w:type="dxa" w:w="5076"/>
          </w:tcPr>
          <w:p>
            <w:pPr>
              <w:jc w:val="left"/>
            </w:pPr>
            <w:r>
              <w:rPr/>
              <w:t>根据投标人提供本项目“六、具体实施规划方案”中带▲所对应序号的展项设计方案（共12项）响应度进行综合评审，方案应包括以下环节（投标文件中环节标题应以下列名称命名）： 1.项目定位针对性； 2.空间设计效果； 3.展项技术； 4.交互方式； 5.内容制作效果。 所有方案均须全部齐备以上环节，提供符合条件的方案，每项得2分，满分24分。</w:t>
            </w:r>
          </w:p>
        </w:tc>
      </w:tr>
      <w:tr>
        <w:tc>
          <w:tcPr>
            <w:tcW w:type="dxa" w:w="922"/>
            <w:gridSpan w:val="2"/>
            <w:vMerge/>
          </w:tcPr>
          <w:p/>
        </w:tc>
        <w:tc>
          <w:tcPr>
            <w:tcW w:type="dxa" w:w="2307"/>
          </w:tcPr>
          <w:p>
            <w:pPr>
              <w:jc w:val="left"/>
            </w:pPr>
            <w:r>
              <w:rPr/>
              <w:t>重点展项设计 (5.0分)</w:t>
            </w:r>
          </w:p>
        </w:tc>
        <w:tc>
          <w:tcPr>
            <w:tcW w:type="dxa" w:w="5076"/>
          </w:tcPr>
          <w:p>
            <w:pPr>
              <w:jc w:val="left"/>
            </w:pPr>
            <w:r>
              <w:rPr/>
              <w:t>根据投标人提供本项目的“六、具体实施规划方案”内重点展项“第一教学楼展示墙”、“第二教学楼展示墙A段”、“第二教学楼展示墙B段”、“2食堂副楼学生社团发展中心（F202）”、“2食堂副楼共青团青年之家（F203）”的设计方案（共5项）响应度进行综合评审，该设计方案需提供多角度场景建模效果图（对应现场实景），重点展项所对应的设计方案全部齐备响应得5分，少提交一项扣1分。</w:t>
            </w:r>
          </w:p>
        </w:tc>
      </w:tr>
      <w:tr>
        <w:tc>
          <w:tcPr>
            <w:tcW w:type="dxa" w:w="922"/>
            <w:gridSpan w:val="2"/>
            <w:vMerge/>
          </w:tcPr>
          <w:p/>
        </w:tc>
        <w:tc>
          <w:tcPr>
            <w:tcW w:type="dxa" w:w="2307"/>
          </w:tcPr>
          <w:p>
            <w:pPr>
              <w:jc w:val="left"/>
            </w:pPr>
            <w:r>
              <w:rPr/>
              <w:t>项目实施方案（一） (1.0分)</w:t>
            </w:r>
          </w:p>
        </w:tc>
        <w:tc>
          <w:tcPr>
            <w:tcW w:type="dxa" w:w="5076"/>
          </w:tcPr>
          <w:p>
            <w:pPr>
              <w:jc w:val="left"/>
            </w:pPr>
            <w:r>
              <w:rPr/>
              <w:t>根据投标人提供的项目实施方案进行评审，方案应包括以下环节（投标文件中方案标题应以下列方案名称命名）： 1.项目重点、难点分析及应对方案； 2.实施能力方案； 3.工作流程； 4.服务方式； 提供全部内容得1分，每缺1项扣0.25分。</w:t>
            </w:r>
          </w:p>
        </w:tc>
      </w:tr>
      <w:tr>
        <w:tc>
          <w:tcPr>
            <w:tcW w:type="dxa" w:w="922"/>
            <w:gridSpan w:val="2"/>
            <w:vMerge/>
          </w:tcPr>
          <w:p/>
        </w:tc>
        <w:tc>
          <w:tcPr>
            <w:tcW w:type="dxa" w:w="2307"/>
          </w:tcPr>
          <w:p>
            <w:pPr>
              <w:jc w:val="left"/>
            </w:pPr>
            <w:r>
              <w:rPr/>
              <w:t>项目实施方案（二） (3.0分)</w:t>
            </w:r>
          </w:p>
        </w:tc>
        <w:tc>
          <w:tcPr>
            <w:tcW w:type="dxa" w:w="5076"/>
          </w:tcPr>
          <w:p>
            <w:pPr>
              <w:jc w:val="left"/>
            </w:pPr>
            <w:r>
              <w:rPr/>
              <w:t>根据投标人提供的项目实施方案进行综合评审：  1.项目实施方案详细具体，针对项目全部重点难点全面剖析，能针对全部重点难点提出科学合理、可直接执行的实施方案，有效保障本项目实施，有利于实现服务效果，得3分；  2.项目实施方案详细具体，针对部分重点难点全面剖析，只针对部分重点难点提出科学合理，具备一定执行性的实施方案，能基本保障本项目服务实施，基本满足服务效果，得2分；  3.项目实施方案有瑕疵，只针对部分重点难点剖析，提出方案合理性不足、针对性不强或难以执行的，无法保障本项目服务实施，达不到服务效果，得1分；  4.其他或未提供不得分。</w:t>
            </w:r>
          </w:p>
        </w:tc>
      </w:tr>
      <w:tr>
        <w:tc>
          <w:tcPr>
            <w:tcW w:type="dxa" w:w="922"/>
            <w:gridSpan w:val="2"/>
            <w:vMerge/>
          </w:tcPr>
          <w:p/>
        </w:tc>
        <w:tc>
          <w:tcPr>
            <w:tcW w:type="dxa" w:w="2307"/>
          </w:tcPr>
          <w:p>
            <w:pPr>
              <w:jc w:val="left"/>
            </w:pPr>
            <w:r>
              <w:rPr/>
              <w:t>进度计划及保障措施（一） (1.0分)</w:t>
            </w:r>
          </w:p>
        </w:tc>
        <w:tc>
          <w:tcPr>
            <w:tcW w:type="dxa" w:w="5076"/>
          </w:tcPr>
          <w:p>
            <w:pPr>
              <w:jc w:val="left"/>
            </w:pPr>
            <w:r>
              <w:rPr/>
              <w:t>根据投标人提供的进度计划及保障措施进行综合评审；方案应包括以下环节（投标文件中方案标题应以下列方案名称命名）： 1.编制依据； 2.关键线路； 3.计划编制； 4.关键节点； 5.风险预计分析及应对方案 提供全部内容得1分，每缺1项扣0.2分。</w:t>
            </w:r>
          </w:p>
        </w:tc>
      </w:tr>
      <w:tr>
        <w:tc>
          <w:tcPr>
            <w:tcW w:type="dxa" w:w="922"/>
            <w:gridSpan w:val="2"/>
            <w:vMerge/>
          </w:tcPr>
          <w:p/>
        </w:tc>
        <w:tc>
          <w:tcPr>
            <w:tcW w:type="dxa" w:w="2307"/>
          </w:tcPr>
          <w:p>
            <w:pPr>
              <w:jc w:val="left"/>
            </w:pPr>
            <w:r>
              <w:rPr/>
              <w:t>进度计划及保障措施（二） (3.0分)</w:t>
            </w:r>
          </w:p>
        </w:tc>
        <w:tc>
          <w:tcPr>
            <w:tcW w:type="dxa" w:w="5076"/>
          </w:tcPr>
          <w:p>
            <w:pPr>
              <w:jc w:val="left"/>
            </w:pPr>
            <w:r>
              <w:rPr/>
              <w:t>根据投标人提供的进度计划及保障措施进行综合评审： 1.进度计划编制依据充分，关键线路清晰、准确、完整，计划编制合理、可行；关键节点的控制措施有力、合理、可行，对项目中可能出现的影响进度计划实现的各方面因素作出充分的预计分析并制订切实可行的解决方案及保障措施，有利于实现服务效果的，得3分； 2.进度计划编制依据充分，关键线路清晰、准确、完整，计划编制具备一定的合理性及可执行性；关键节点的控制措施有瑕疵，对项目中可能出现的影响进度计划实现的各方面因素作出充分的预计分析并制订切实可行的解决方案及保障措施，基本满足服务效果的，得2分； 3.进度计划编制依据不够充分，关键线路不够清晰、不够准确、不够完整，计划编制不够合理、不可行；关键节点的控制措施不够有力、不够合理、不可行，没有对项目中可能出现的影响进度计划实现的各方面因素，作出预计分析并制订解决方案及保障措施，无法保障本项目服务实施，达不到服务效果的，得1分； 4.其他或未提供不得分。</w:t>
            </w:r>
          </w:p>
        </w:tc>
      </w:tr>
      <w:tr>
        <w:tc>
          <w:tcPr>
            <w:tcW w:type="dxa" w:w="922"/>
            <w:gridSpan w:val="2"/>
            <w:vMerge/>
          </w:tcPr>
          <w:p/>
        </w:tc>
        <w:tc>
          <w:tcPr>
            <w:tcW w:type="dxa" w:w="2307"/>
          </w:tcPr>
          <w:p>
            <w:pPr>
              <w:jc w:val="left"/>
            </w:pPr>
            <w:r>
              <w:rPr/>
              <w:t>质量保障方案（一） (2.0分)</w:t>
            </w:r>
          </w:p>
        </w:tc>
        <w:tc>
          <w:tcPr>
            <w:tcW w:type="dxa" w:w="5076"/>
          </w:tcPr>
          <w:p>
            <w:pPr>
              <w:jc w:val="left"/>
            </w:pPr>
            <w:r>
              <w:rPr/>
              <w:t>根据投标人提供的质量保障方案进行综合评审，方案应包括（投标文件中方案标题应以下列方案名称命名）： 1.服务团队稳定性保障；  2.各环节关键节点质量保证措施； 3.质量事故预防与处理措施 4.验收保障措施 提供全部内容得2分，每缺1项扣0.5分。</w:t>
            </w:r>
          </w:p>
        </w:tc>
      </w:tr>
      <w:tr>
        <w:tc>
          <w:tcPr>
            <w:tcW w:type="dxa" w:w="922"/>
            <w:gridSpan w:val="2"/>
            <w:vMerge/>
          </w:tcPr>
          <w:p/>
        </w:tc>
        <w:tc>
          <w:tcPr>
            <w:tcW w:type="dxa" w:w="2307"/>
          </w:tcPr>
          <w:p>
            <w:pPr>
              <w:jc w:val="left"/>
            </w:pPr>
            <w:r>
              <w:rPr/>
              <w:t>质量保障方案（二） (4.9分)</w:t>
            </w:r>
          </w:p>
        </w:tc>
        <w:tc>
          <w:tcPr>
            <w:tcW w:type="dxa" w:w="5076"/>
          </w:tcPr>
          <w:p>
            <w:pPr>
              <w:jc w:val="left"/>
            </w:pPr>
            <w:r>
              <w:rPr/>
              <w:t>根据投标人提供的质量保障方案进行评审： 1.质量保障方案具体全面，针对性、可操作性强，有效保障本项目实施，有利于实现服务效果，得4.9分； 2.质量保障方案具体全面，具备一定的针对性、可操作性，基本保障本项目服务实施，基本满足服务效果，得3分； 3.质量保障方案不全面，缺乏针对性、可操作性，无法保障本项目服务实施，达不到服务效果，得1分； 4.其他或无提供不得分。</w:t>
            </w:r>
          </w:p>
        </w:tc>
      </w:tr>
      <w:tr>
        <w:tc>
          <w:tcPr>
            <w:tcW w:type="dxa" w:w="922"/>
            <w:gridSpan w:val="2"/>
            <w:vMerge w:val="restart"/>
          </w:tcPr>
          <w:p>
            <w:pPr>
              <w:jc w:val="center"/>
            </w:pPr>
            <w:r>
              <w:rPr/>
              <w:t>商务部分</w:t>
            </w:r>
          </w:p>
        </w:tc>
        <w:tc>
          <w:tcPr>
            <w:tcW w:type="dxa" w:w="2307"/>
          </w:tcPr>
          <w:p>
            <w:pPr>
              <w:jc w:val="left"/>
            </w:pPr>
            <w:r>
              <w:rPr/>
              <w:t>商务响应程度 (2.0分)</w:t>
            </w:r>
          </w:p>
        </w:tc>
        <w:tc>
          <w:tcPr>
            <w:tcW w:type="dxa" w:w="5076"/>
          </w:tcPr>
          <w:p>
            <w:pPr>
              <w:jc w:val="left"/>
            </w:pPr>
            <w:r>
              <w:rPr/>
              <w:t>根据投标人对“采购需求”中商务条款进行响应： 1.完全满足，得2分； 2.有1条负偏离，得1.5分； 3.有2条负偏离，得1分； 4.有3条负偏离，得0.5分； 5.有4条或以上负偏离，得0.2分。</w:t>
            </w:r>
          </w:p>
        </w:tc>
      </w:tr>
      <w:tr>
        <w:tc>
          <w:tcPr>
            <w:tcW w:type="dxa" w:w="922"/>
            <w:gridSpan w:val="2"/>
            <w:vMerge/>
          </w:tcPr>
          <w:p/>
        </w:tc>
        <w:tc>
          <w:tcPr>
            <w:tcW w:type="dxa" w:w="2307"/>
          </w:tcPr>
          <w:p>
            <w:pPr>
              <w:jc w:val="left"/>
            </w:pPr>
            <w:r>
              <w:rPr/>
              <w:t>投标人体系认证 (3.0分)</w:t>
            </w:r>
          </w:p>
        </w:tc>
        <w:tc>
          <w:tcPr>
            <w:tcW w:type="dxa" w:w="5076"/>
          </w:tcPr>
          <w:p>
            <w:pPr>
              <w:jc w:val="left"/>
            </w:pPr>
            <w:r>
              <w:rPr/>
              <w:t>投标人具有质量管理体系认证证书、环境管理体系认证证书、职业健康安全管理体系认证证书，每提供一项得1分，最高得3分。 【注：提供证书扫描件作为评审依据，失效或撤销的不得分】</w:t>
            </w:r>
          </w:p>
        </w:tc>
      </w:tr>
      <w:tr>
        <w:tc>
          <w:tcPr>
            <w:tcW w:type="dxa" w:w="922"/>
            <w:gridSpan w:val="2"/>
            <w:vMerge/>
          </w:tcPr>
          <w:p/>
        </w:tc>
        <w:tc>
          <w:tcPr>
            <w:tcW w:type="dxa" w:w="2307"/>
          </w:tcPr>
          <w:p>
            <w:pPr>
              <w:jc w:val="left"/>
            </w:pPr>
            <w:r>
              <w:rPr/>
              <w:t>同类项目业绩 (5.0分)</w:t>
            </w:r>
          </w:p>
        </w:tc>
        <w:tc>
          <w:tcPr>
            <w:tcW w:type="dxa" w:w="5076"/>
          </w:tcPr>
          <w:p>
            <w:pPr>
              <w:jc w:val="left"/>
            </w:pPr>
            <w:r>
              <w:rPr/>
              <w:t>投标人自2020年1月1日至本项目投标截止之日止（以合同签订时间为准）承担过展陈类项目或临展类项目等相关项目业绩，每提供一个得1分，本项最高得5分。 【注：须提供中标（成交）通知书或合同复印件（含签订合同双方的单位名称、合同项目名称、签订合同双方的落款盖章、签订日期的关键页）作为同类业绩证明资料。不提供或资料不全不得分】</w:t>
            </w:r>
          </w:p>
        </w:tc>
      </w:tr>
      <w:tr>
        <w:tc>
          <w:tcPr>
            <w:tcW w:type="dxa" w:w="922"/>
            <w:gridSpan w:val="2"/>
            <w:vMerge/>
          </w:tcPr>
          <w:p/>
        </w:tc>
        <w:tc>
          <w:tcPr>
            <w:tcW w:type="dxa" w:w="2307"/>
          </w:tcPr>
          <w:p>
            <w:pPr>
              <w:jc w:val="left"/>
            </w:pPr>
            <w:r>
              <w:rPr/>
              <w:t>团队人员情况 (5.0分)</w:t>
            </w:r>
          </w:p>
        </w:tc>
        <w:tc>
          <w:tcPr>
            <w:tcW w:type="dxa" w:w="5076"/>
          </w:tcPr>
          <w:p>
            <w:pPr>
              <w:jc w:val="left"/>
            </w:pPr>
            <w:r>
              <w:rPr/>
              <w:t>1.拟投入本项目负责人具有统筹执行活动、主题会展项目经验，每统筹执行1个得1分，本项最高得2分； 2.拟投入本项目团队（不含项目负责人）构成需包括方向把控人员、内容制作人员、审核人员、效果设计人员、现场跟进人员、服务支持人员（同一人不得同时兼顾两个或两个以上的岗位），全部齐备得3分，少一类扣0.5分，扣完为止。 【注：第1项须提供项目负责人统筹执行的相关项目合同，合同须体现项目负责人署名，不提供不得分；第1、2项须提供相关证明材料和投标人单位与拟投入团队人员签订的劳动合同复印件或拟投入团队人员在本项目投标截止日之前6个月内任意1个月的社保缴纳证明材料复印件等相关在职证明材料，需加盖投标人公章，不提供不得分】</w:t>
            </w:r>
          </w:p>
        </w:tc>
      </w:tr>
      <w:tr>
        <w:tc>
          <w:tcPr>
            <w:tcW w:type="dxa" w:w="922"/>
            <w:gridSpan w:val="2"/>
            <w:vMerge/>
          </w:tcPr>
          <w:p/>
        </w:tc>
        <w:tc>
          <w:tcPr>
            <w:tcW w:type="dxa" w:w="2307"/>
          </w:tcPr>
          <w:p>
            <w:pPr>
              <w:jc w:val="left"/>
            </w:pPr>
            <w:r>
              <w:rPr/>
              <w:t>项目履约能力 (7.0分)</w:t>
            </w:r>
          </w:p>
        </w:tc>
        <w:tc>
          <w:tcPr>
            <w:tcW w:type="dxa" w:w="5076"/>
          </w:tcPr>
          <w:p>
            <w:pPr>
              <w:jc w:val="left"/>
            </w:pPr>
            <w:r>
              <w:rPr/>
              <w:t>根据投标人提供的项目履约能力进行评审： 1.执行团队政治站位高，熟悉了解党政机关，并对党建内容、基层党建有充分理解和认知的，提供相关项目合同扫描件，得3.5分。 2.具备与教育相关史料的素材挖掘能力和内容生产能力，提供相关项目合同扫描件，得3.5分。</w:t>
            </w:r>
          </w:p>
        </w:tc>
      </w:tr>
      <w:tr>
        <w:tc>
          <w:tcPr>
            <w:tcW w:type="dxa" w:w="922"/>
            <w:gridSpan w:val="2"/>
            <w:vMerge/>
          </w:tcPr>
          <w:p/>
        </w:tc>
        <w:tc>
          <w:tcPr>
            <w:tcW w:type="dxa" w:w="2307"/>
          </w:tcPr>
          <w:p>
            <w:pPr>
              <w:jc w:val="left"/>
            </w:pPr>
            <w:r>
              <w:rPr/>
              <w:t>服务响应时间 (3.0分)</w:t>
            </w:r>
          </w:p>
        </w:tc>
        <w:tc>
          <w:tcPr>
            <w:tcW w:type="dxa" w:w="5076"/>
          </w:tcPr>
          <w:p>
            <w:pPr>
              <w:jc w:val="left"/>
            </w:pPr>
            <w:r>
              <w:rPr/>
              <w:t>根据投标人提供的服务响应时间进行综合评审： 1.服务响应时间≤60分钟，得3分； 2.60分钟＜服务响应时间≤90分钟，得2分； 3.服务响应时间＞90分钟，得1分； 4.其他或无提供不得分。 【注：需提供承诺函】</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jc w:val="center"/>
      </w:pPr>
    </w:p>
    <w:p>
      <w:pPr>
        <w:jc w:val="center"/>
      </w:pPr>
    </w:p>
    <w:p>
      <w:pPr>
        <w:jc w:val="center"/>
      </w:pPr>
    </w:p>
    <w:p>
      <w:pPr>
        <w:jc w:val="center"/>
      </w:pP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w:t>
      </w:r>
    </w:p>
    <w:p>
      <w:pPr>
        <w:jc w:val="both"/>
      </w:pPr>
      <w:r>
        <w:rPr>
          <w:sz w:val="21"/>
        </w:rPr>
        <w:t>合同范本：采购合同</w:t>
      </w:r>
    </w:p>
    <w:p>
      <w:pPr>
        <w:jc w:val="both"/>
      </w:pPr>
      <w:r>
        <w:rPr>
          <w:sz w:val="21"/>
        </w:rPr>
        <w:t>合同期限：</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科教城校区校园文化建设室内展示陈列项目</w:t>
      </w:r>
      <w:r>
        <w:rPr>
          <w:sz w:val="21"/>
        </w:rPr>
        <w:t>招标文件（项目编号：</w:t>
      </w:r>
      <w:r>
        <w:rPr>
          <w:sz w:val="21"/>
        </w:rPr>
        <w:t>GZGK23D268C0849Z</w:t>
      </w:r>
      <w:r>
        <w:rPr>
          <w:sz w:val="21"/>
        </w:rPr>
        <w:t>）的要求，经双方协商，本着平等互利和诚实信用的原则，一致同意签订本合同。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w:t>
      </w:r>
      <w:r>
        <w:rPr>
          <w:b/>
          <w:sz w:val="21"/>
        </w:rPr>
        <w:t>服务范围</w:t>
      </w:r>
    </w:p>
    <w:p>
      <w:pPr>
        <w:jc w:val="both"/>
      </w:pPr>
      <w:r>
        <w:rPr>
          <w:sz w:val="21"/>
        </w:rPr>
        <w:t>　　甲方聘请乙方提供以下服务：</w:t>
      </w:r>
    </w:p>
    <w:p>
      <w:pPr>
        <w:jc w:val="both"/>
      </w:pPr>
      <w:r>
        <w:rPr>
          <w:sz w:val="21"/>
        </w:rPr>
        <w:t>1．</w:t>
      </w:r>
      <w:r>
        <w:rPr>
          <w:sz w:val="21"/>
        </w:rPr>
        <w:t>本合同项下的服务指</w:t>
      </w:r>
      <w:r>
        <w:rPr>
          <w:sz w:val="21"/>
          <w:u w:val="single"/>
        </w:rPr>
        <w:t xml:space="preserve">                            </w:t>
      </w:r>
      <w:r>
        <w:rPr>
          <w:sz w:val="21"/>
        </w:rPr>
        <w:t>。</w:t>
      </w:r>
    </w:p>
    <w:p>
      <w:pPr>
        <w:jc w:val="both"/>
      </w:pPr>
      <w:r>
        <w:rPr>
          <w:sz w:val="21"/>
        </w:rPr>
        <w:t>2．</w:t>
      </w:r>
      <w:r>
        <w:rPr>
          <w:sz w:val="21"/>
        </w:rPr>
        <w:t>......</w:t>
      </w:r>
    </w:p>
    <w:p>
      <w:pPr>
        <w:jc w:val="both"/>
      </w:pPr>
      <w:r>
        <w:rPr>
          <w:b/>
          <w:sz w:val="21"/>
        </w:rPr>
        <w:t>四、</w:t>
      </w:r>
      <w:r>
        <w:rPr>
          <w:b/>
          <w:sz w:val="21"/>
        </w:rPr>
        <w:t>服务要求（质量保证及售后服务）</w:t>
      </w:r>
    </w:p>
    <w:p>
      <w:pPr>
        <w:jc w:val="both"/>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交付地点（服务地点）：</w:t>
      </w:r>
      <w:r>
        <w:rPr>
          <w:sz w:val="21"/>
          <w:u w:val="single"/>
        </w:rPr>
        <w:t xml:space="preserve">                        </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七、</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八、</w:t>
      </w:r>
      <w:r>
        <w:rPr>
          <w:b/>
          <w:sz w:val="21"/>
        </w:rPr>
        <w:t>项目验收评估</w:t>
      </w:r>
    </w:p>
    <w:p>
      <w:pPr>
        <w:jc w:val="left"/>
      </w:pPr>
      <w:r>
        <w:rPr>
          <w:sz w:val="21"/>
        </w:rPr>
        <w:t>1.</w:t>
      </w:r>
      <w:r>
        <w:rPr>
          <w:sz w:val="21"/>
        </w:rPr>
        <w:t>具体要求以招标文件以及乙方的投标文件承诺为准，如招标文件与投标文件不一致时，以更有利于甲方的条款执行。</w:t>
      </w:r>
    </w:p>
    <w:p>
      <w:pPr>
        <w:jc w:val="left"/>
      </w:pPr>
      <w:r>
        <w:rPr>
          <w:b/>
          <w:sz w:val="21"/>
        </w:rPr>
        <w:t>2.</w:t>
      </w:r>
      <w:r>
        <w:rPr>
          <w:color w:val="000000"/>
          <w:sz w:val="21"/>
        </w:rPr>
        <w:t xml:space="preserve"> </w:t>
      </w:r>
      <w:r>
        <w:rPr>
          <w:color w:val="000000"/>
          <w:sz w:val="21"/>
        </w:rPr>
        <w:t>验收期限：全部服务完成后</w:t>
      </w:r>
      <w:r>
        <w:rPr>
          <w:sz w:val="21"/>
          <w:u w:val="single"/>
        </w:rPr>
        <w:t xml:space="preserve">   </w:t>
      </w:r>
      <w:r>
        <w:rPr>
          <w:color w:val="000000"/>
          <w:sz w:val="21"/>
        </w:rPr>
        <w:t>天内完成项目验收。</w:t>
      </w:r>
    </w:p>
    <w:p>
      <w:pPr>
        <w:jc w:val="both"/>
      </w:pPr>
      <w:r>
        <w:rPr>
          <w:b/>
          <w:sz w:val="21"/>
        </w:rPr>
        <w:t>九、</w:t>
      </w:r>
      <w:r>
        <w:rPr>
          <w:b/>
          <w:sz w:val="21"/>
        </w:rPr>
        <w:t>知识产权归属</w:t>
      </w:r>
    </w:p>
    <w:p>
      <w:pPr>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w:t>
      </w:r>
      <w:r>
        <w:rPr>
          <w:b/>
          <w:sz w:val="21"/>
        </w:rPr>
        <w:t>违约责任与赔偿损失</w:t>
      </w:r>
    </w:p>
    <w:p>
      <w:pPr>
        <w:jc w:val="both"/>
      </w:pPr>
      <w:r>
        <w:rPr>
          <w:sz w:val="21"/>
        </w:rPr>
        <w:t>1．</w:t>
      </w:r>
      <w:r>
        <w:rPr>
          <w:sz w:val="21"/>
        </w:rPr>
        <w:t>乙方提供的服务不符合招标文件、投标文件或本合同规定的，甲方有权拒收，并且乙方须向甲方支付本合同总价</w:t>
      </w:r>
      <w:r>
        <w:rPr>
          <w:sz w:val="21"/>
        </w:rPr>
        <w:t>5%的违约金。</w:t>
      </w:r>
    </w:p>
    <w:p>
      <w:pPr>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1</w:t>
      </w:r>
      <w:r>
        <w:rPr>
          <w:sz w:val="21"/>
          <w:u w:val="single"/>
        </w:rPr>
        <w:t>%</w:t>
      </w:r>
    </w:p>
    <w:p>
      <w:pPr>
        <w:jc w:val="both"/>
      </w:pPr>
      <w:r>
        <w:rPr>
          <w:sz w:val="21"/>
        </w:rPr>
        <w:t>5．</w:t>
      </w:r>
      <w:r>
        <w:rPr>
          <w:sz w:val="21"/>
        </w:rPr>
        <w:t>其它违约责任按《中华人民共和国民法典》处理。</w:t>
      </w:r>
    </w:p>
    <w:p>
      <w:p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color w:val="000000"/>
          <w:sz w:val="21"/>
        </w:rPr>
        <w:t>则向甲方所在地有管辖权的人民法院提起诉讼</w:t>
      </w:r>
      <w:r>
        <w:rPr>
          <w:sz w:val="21"/>
        </w:rPr>
        <w:t>。</w:t>
      </w:r>
    </w:p>
    <w:p>
      <w:p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11"/>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440101-2023-24384</w:t>
      </w:r>
    </w:p>
    <w:p>
      <w:pPr>
        <w:jc w:val="center"/>
      </w:pPr>
      <w:r>
        <w:rPr>
          <w:b/>
          <w:sz w:val="24"/>
        </w:rPr>
        <w:t>采购项目编号：</w:t>
      </w:r>
      <w:r>
        <w:rPr>
          <w:b/>
          <w:sz w:val="24"/>
        </w:rPr>
        <w:t>GZGK23D268CO849Z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科教城校区校园文化建设室内展示陈列项目</w:t>
      </w:r>
      <w:r>
        <w:rPr>
          <w:u w:val="single"/>
        </w:rPr>
        <w:t>”</w:t>
      </w:r>
      <w:r>
        <w:rPr/>
        <w:t>项目的招标[采购项目编号为：</w:t>
      </w:r>
      <w:r>
        <w:rPr>
          <w:u w:val="single"/>
        </w:rPr>
        <w:t>GZGK23D268CO849Z</w:t>
      </w:r>
      <w:r>
        <w:rPr/>
        <w:t>]，我方愿参与投标。</w:t>
      </w:r>
    </w:p>
    <w:p>
      <w:pPr>
        <w:ind w:firstLine="480"/>
      </w:pPr>
      <w:r>
        <w:rPr/>
        <w:t>我方确认收到贵方提供的</w:t>
      </w:r>
      <w:r>
        <w:rPr>
          <w:u w:val="single"/>
        </w:rPr>
        <w:t>“</w:t>
      </w:r>
      <w:r>
        <w:rPr>
          <w:u w:val="single"/>
        </w:rPr>
        <w:t>科教城校区校园文化建设室内展示陈列项目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科教城校区校园文化建设室内展示陈列项目</w:t>
      </w:r>
      <w:r>
        <w:rPr/>
        <w:t>”项目采购[采购项目编号为</w:t>
      </w:r>
      <w:r>
        <w:rPr/>
        <w:t>GZGK23D268CO849Z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广州铁路职业技术学院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科教城校区校园文化建设室内展示陈列项目</w:t>
      </w:r>
      <w:r>
        <w:rPr/>
        <w:t>招标中获中标（采购项目编号：</w:t>
      </w:r>
      <w:r>
        <w:rPr/>
        <w:t>GZGK23D268CO849Z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